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6CD13" w14:textId="77777777" w:rsidR="00115C40" w:rsidRPr="00AA539B" w:rsidRDefault="00A42766" w:rsidP="00B067F8">
      <w:pPr>
        <w:ind w:left="993" w:right="-376"/>
        <w:jc w:val="center"/>
        <w:rPr>
          <w:rFonts w:ascii="Trebuchet MS" w:hAnsi="Trebuchet MS" w:cstheme="minorHAnsi"/>
          <w:b/>
        </w:rPr>
      </w:pPr>
      <w:r w:rsidRPr="00AA539B">
        <w:rPr>
          <w:rFonts w:ascii="Trebuchet MS" w:hAnsi="Trebuchet MS" w:cstheme="minorHAnsi"/>
          <w:b/>
        </w:rPr>
        <w:t>MISIÓN COMERCIAL</w:t>
      </w:r>
    </w:p>
    <w:p w14:paraId="54160D78" w14:textId="77777777" w:rsidR="00A42766" w:rsidRPr="00AA539B" w:rsidRDefault="00A42766" w:rsidP="00B067F8">
      <w:pPr>
        <w:ind w:left="993" w:right="-376"/>
        <w:jc w:val="center"/>
        <w:rPr>
          <w:rFonts w:ascii="Trebuchet MS" w:hAnsi="Trebuchet MS" w:cstheme="minorHAnsi"/>
          <w:b/>
        </w:rPr>
      </w:pPr>
      <w:r w:rsidRPr="00AA539B">
        <w:rPr>
          <w:rFonts w:ascii="Trebuchet MS" w:hAnsi="Trebuchet MS" w:cstheme="minorHAnsi"/>
          <w:b/>
        </w:rPr>
        <w:t xml:space="preserve">CLÚSTER DE CAFÉ DE ALTA CALIDAD DEL CAUCA </w:t>
      </w:r>
    </w:p>
    <w:p w14:paraId="6D0F9DF1" w14:textId="0C34363D" w:rsidR="00A42766" w:rsidRPr="00AA539B" w:rsidRDefault="00EB6A8E" w:rsidP="00B067F8">
      <w:pPr>
        <w:ind w:left="993" w:right="-376"/>
        <w:jc w:val="center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EXPO CAFÉ CHILE 2025</w:t>
      </w:r>
    </w:p>
    <w:p w14:paraId="0B2B263B" w14:textId="77777777" w:rsidR="00A42766" w:rsidRPr="00AA539B" w:rsidRDefault="00A42766" w:rsidP="00B067F8">
      <w:pPr>
        <w:ind w:left="993" w:right="-376"/>
        <w:jc w:val="center"/>
        <w:rPr>
          <w:rFonts w:ascii="Trebuchet MS" w:hAnsi="Trebuchet MS" w:cstheme="minorHAnsi"/>
          <w:b/>
        </w:rPr>
      </w:pPr>
    </w:p>
    <w:p w14:paraId="655163E4" w14:textId="3684596D" w:rsidR="00EB6A8E" w:rsidRPr="00EB6A8E" w:rsidRDefault="00EB6A8E" w:rsidP="00B067F8">
      <w:pPr>
        <w:ind w:left="993" w:right="-376"/>
        <w:jc w:val="both"/>
        <w:rPr>
          <w:rFonts w:ascii="Trebuchet MS" w:hAnsi="Trebuchet MS" w:cstheme="minorHAnsi"/>
          <w:lang w:val="es-CO"/>
        </w:rPr>
      </w:pPr>
      <w:r w:rsidRPr="00EB6A8E">
        <w:rPr>
          <w:rFonts w:ascii="Trebuchet MS" w:hAnsi="Trebuchet MS" w:cstheme="minorHAnsi"/>
          <w:lang w:val="es-CO"/>
        </w:rPr>
        <w:t>El Clúster de Café de</w:t>
      </w:r>
      <w:r w:rsidR="00D66D24">
        <w:rPr>
          <w:rFonts w:ascii="Trebuchet MS" w:hAnsi="Trebuchet MS" w:cstheme="minorHAnsi"/>
          <w:lang w:val="es-CO"/>
        </w:rPr>
        <w:t xml:space="preserve"> Alta Calidad del Cauca, busca </w:t>
      </w:r>
      <w:r w:rsidRPr="00EB6A8E">
        <w:rPr>
          <w:rFonts w:ascii="Trebuchet MS" w:hAnsi="Trebuchet MS" w:cstheme="minorHAnsi"/>
          <w:lang w:val="es-CO"/>
        </w:rPr>
        <w:t>incrementar la competitividad</w:t>
      </w:r>
      <w:r w:rsidR="00D66D24">
        <w:rPr>
          <w:rFonts w:ascii="Trebuchet MS" w:hAnsi="Trebuchet MS" w:cstheme="minorHAnsi"/>
          <w:lang w:val="es-CO"/>
        </w:rPr>
        <w:t xml:space="preserve"> del sector cafetero del Cauca</w:t>
      </w:r>
      <w:r w:rsidRPr="00EB6A8E">
        <w:rPr>
          <w:rFonts w:ascii="Trebuchet MS" w:hAnsi="Trebuchet MS" w:cstheme="minorHAnsi"/>
          <w:lang w:val="es-CO"/>
        </w:rPr>
        <w:t xml:space="preserve"> a través de la generación de valor en los segmentos de café tostado, innovación en productos y servicios, integrando a los productores y las empresas participantes a tener una clara orientación hacia mercados internacionales especializados. En este caso, a través de una misión comercial a Chile, específicamente a San</w:t>
      </w:r>
      <w:r w:rsidR="00D16E6F">
        <w:rPr>
          <w:rFonts w:ascii="Trebuchet MS" w:hAnsi="Trebuchet MS" w:cstheme="minorHAnsi"/>
          <w:lang w:val="es-CO"/>
        </w:rPr>
        <w:t>tiago, en el marco del evento Expo Café Chile 2025</w:t>
      </w:r>
      <w:r w:rsidRPr="00EB6A8E">
        <w:rPr>
          <w:rFonts w:ascii="Trebuchet MS" w:hAnsi="Trebuchet MS" w:cstheme="minorHAnsi"/>
          <w:lang w:val="es-CO"/>
        </w:rPr>
        <w:t>, se plantea una estrategia comercial prometedora.</w:t>
      </w:r>
    </w:p>
    <w:p w14:paraId="23D82D7A" w14:textId="77777777" w:rsidR="000915DC" w:rsidRDefault="000915DC" w:rsidP="00B067F8">
      <w:pPr>
        <w:ind w:left="993" w:right="-376"/>
        <w:jc w:val="both"/>
        <w:rPr>
          <w:rFonts w:ascii="Trebuchet MS" w:hAnsi="Trebuchet MS" w:cstheme="minorHAnsi"/>
          <w:lang w:val="es-CO"/>
        </w:rPr>
      </w:pPr>
    </w:p>
    <w:p w14:paraId="777A0DA6" w14:textId="023FD301" w:rsidR="00EB6A8E" w:rsidRDefault="00EB6A8E" w:rsidP="00B067F8">
      <w:pPr>
        <w:ind w:left="993" w:right="-376"/>
        <w:jc w:val="both"/>
        <w:rPr>
          <w:rFonts w:ascii="Trebuchet MS" w:hAnsi="Trebuchet MS" w:cstheme="minorHAnsi"/>
          <w:b/>
          <w:lang w:val="es-CO"/>
        </w:rPr>
      </w:pPr>
      <w:r w:rsidRPr="00B067F8">
        <w:rPr>
          <w:rFonts w:ascii="Trebuchet MS" w:hAnsi="Trebuchet MS" w:cstheme="minorHAnsi"/>
          <w:b/>
          <w:lang w:val="es-CO"/>
        </w:rPr>
        <w:t>JUSTIFICACIÓN</w:t>
      </w:r>
    </w:p>
    <w:p w14:paraId="6C2C7F4E" w14:textId="77777777" w:rsidR="00A2588E" w:rsidRPr="00B067F8" w:rsidRDefault="00A2588E" w:rsidP="00B067F8">
      <w:pPr>
        <w:ind w:left="993" w:right="-376"/>
        <w:jc w:val="both"/>
        <w:rPr>
          <w:rFonts w:ascii="Trebuchet MS" w:hAnsi="Trebuchet MS" w:cstheme="minorHAnsi"/>
          <w:b/>
          <w:lang w:val="es-CO"/>
        </w:rPr>
      </w:pPr>
    </w:p>
    <w:p w14:paraId="3519DBC4" w14:textId="69C1C6BA" w:rsidR="00EB6A8E" w:rsidRPr="00EB6A8E" w:rsidRDefault="000915DC" w:rsidP="00B067F8">
      <w:pPr>
        <w:ind w:left="993" w:right="-376"/>
        <w:jc w:val="both"/>
        <w:rPr>
          <w:rFonts w:ascii="Trebuchet MS" w:hAnsi="Trebuchet MS" w:cstheme="minorHAnsi"/>
          <w:lang w:val="es-CO"/>
        </w:rPr>
      </w:pPr>
      <w:r>
        <w:rPr>
          <w:rFonts w:ascii="Trebuchet MS" w:hAnsi="Trebuchet MS" w:cstheme="minorHAnsi"/>
          <w:lang w:val="es-CO"/>
        </w:rPr>
        <w:t xml:space="preserve">Chile se presenta como un </w:t>
      </w:r>
      <w:r w:rsidR="00EB6A8E" w:rsidRPr="00EB6A8E">
        <w:rPr>
          <w:rFonts w:ascii="Trebuchet MS" w:hAnsi="Trebuchet MS" w:cstheme="minorHAnsi"/>
          <w:lang w:val="es-CO"/>
        </w:rPr>
        <w:t>mercado co</w:t>
      </w:r>
      <w:r>
        <w:rPr>
          <w:rFonts w:ascii="Trebuchet MS" w:hAnsi="Trebuchet MS" w:cstheme="minorHAnsi"/>
          <w:lang w:val="es-CO"/>
        </w:rPr>
        <w:t>n un creciente consumo de café</w:t>
      </w:r>
      <w:r w:rsidR="00EB6A8E" w:rsidRPr="00EB6A8E">
        <w:rPr>
          <w:rFonts w:ascii="Trebuchet MS" w:hAnsi="Trebuchet MS" w:cstheme="minorHAnsi"/>
          <w:lang w:val="es-CO"/>
        </w:rPr>
        <w:t>, alcanzando un valor de 0,4 tazas per cápita al día y consoli</w:t>
      </w:r>
      <w:r w:rsidR="00D66D24">
        <w:rPr>
          <w:rFonts w:ascii="Trebuchet MS" w:hAnsi="Trebuchet MS" w:cstheme="minorHAnsi"/>
          <w:lang w:val="es-CO"/>
        </w:rPr>
        <w:t xml:space="preserve">dándose como el </w:t>
      </w:r>
      <w:r w:rsidR="00EB6A8E" w:rsidRPr="00EB6A8E">
        <w:rPr>
          <w:rFonts w:ascii="Trebuchet MS" w:hAnsi="Trebuchet MS" w:cstheme="minorHAnsi"/>
          <w:lang w:val="es-CO"/>
        </w:rPr>
        <w:t>tercer consumidor de café en América Latin</w:t>
      </w:r>
      <w:r>
        <w:rPr>
          <w:rFonts w:ascii="Trebuchet MS" w:hAnsi="Trebuchet MS" w:cstheme="minorHAnsi"/>
          <w:lang w:val="es-CO"/>
        </w:rPr>
        <w:t>a después de Brasil y Colombia</w:t>
      </w:r>
      <w:r w:rsidR="00EB6A8E" w:rsidRPr="00EB6A8E">
        <w:rPr>
          <w:rFonts w:ascii="Trebuchet MS" w:hAnsi="Trebuchet MS" w:cstheme="minorHAnsi"/>
          <w:lang w:val="es-CO"/>
        </w:rPr>
        <w:t>. El</w:t>
      </w:r>
      <w:r>
        <w:rPr>
          <w:rFonts w:ascii="Trebuchet MS" w:hAnsi="Trebuchet MS" w:cstheme="minorHAnsi"/>
          <w:lang w:val="es-CO"/>
        </w:rPr>
        <w:t xml:space="preserve"> consumidor chileno cuenta con </w:t>
      </w:r>
      <w:r w:rsidR="00EB6A8E" w:rsidRPr="00EB6A8E">
        <w:rPr>
          <w:rFonts w:ascii="Trebuchet MS" w:hAnsi="Trebuchet MS" w:cstheme="minorHAnsi"/>
          <w:lang w:val="es-CO"/>
        </w:rPr>
        <w:t>altos ingresos y sensibilidad sensorial, lo que le permite apreciar productos de alta calidad.</w:t>
      </w:r>
    </w:p>
    <w:p w14:paraId="6AEB3EC3" w14:textId="533AEE15" w:rsidR="00EB6A8E" w:rsidRPr="00EB6A8E" w:rsidRDefault="00EB6A8E" w:rsidP="00B067F8">
      <w:pPr>
        <w:ind w:left="993" w:right="-376"/>
        <w:jc w:val="both"/>
        <w:rPr>
          <w:rFonts w:ascii="Trebuchet MS" w:hAnsi="Trebuchet MS" w:cstheme="minorHAnsi"/>
          <w:lang w:val="es-CO"/>
        </w:rPr>
      </w:pPr>
      <w:proofErr w:type="spellStart"/>
      <w:r w:rsidRPr="000915DC">
        <w:rPr>
          <w:rFonts w:ascii="Trebuchet MS" w:hAnsi="Trebuchet MS" w:cstheme="minorHAnsi"/>
          <w:b/>
          <w:lang w:val="es-CO"/>
        </w:rPr>
        <w:t>ExpoCafé</w:t>
      </w:r>
      <w:proofErr w:type="spellEnd"/>
      <w:r w:rsidRPr="000915DC">
        <w:rPr>
          <w:rFonts w:ascii="Trebuchet MS" w:hAnsi="Trebuchet MS" w:cstheme="minorHAnsi"/>
          <w:b/>
          <w:lang w:val="es-CO"/>
        </w:rPr>
        <w:t xml:space="preserve"> Chil</w:t>
      </w:r>
      <w:r w:rsidR="000915DC" w:rsidRPr="000915DC">
        <w:rPr>
          <w:rFonts w:ascii="Trebuchet MS" w:hAnsi="Trebuchet MS" w:cstheme="minorHAnsi"/>
          <w:b/>
          <w:lang w:val="es-CO"/>
        </w:rPr>
        <w:t>e</w:t>
      </w:r>
      <w:r w:rsidR="000915DC">
        <w:rPr>
          <w:rFonts w:ascii="Trebuchet MS" w:hAnsi="Trebuchet MS" w:cstheme="minorHAnsi"/>
          <w:lang w:val="es-CO"/>
        </w:rPr>
        <w:t xml:space="preserve"> es el </w:t>
      </w:r>
      <w:r w:rsidRPr="00EB6A8E">
        <w:rPr>
          <w:rFonts w:ascii="Trebuchet MS" w:hAnsi="Trebuchet MS" w:cstheme="minorHAnsi"/>
          <w:lang w:val="es-CO"/>
        </w:rPr>
        <w:t xml:space="preserve">evento </w:t>
      </w:r>
      <w:r w:rsidR="000915DC">
        <w:rPr>
          <w:rFonts w:ascii="Trebuchet MS" w:hAnsi="Trebuchet MS" w:cstheme="minorHAnsi"/>
          <w:lang w:val="es-CO"/>
        </w:rPr>
        <w:t>de café más importante del país</w:t>
      </w:r>
      <w:r w:rsidRPr="00EB6A8E">
        <w:rPr>
          <w:rFonts w:ascii="Trebuchet MS" w:hAnsi="Trebuchet MS" w:cstheme="minorHAnsi"/>
          <w:lang w:val="es-CO"/>
        </w:rPr>
        <w:t>. Nació en octubre de 2018 con la necesidad de crear un lugar de encuentro para amantes y profesionales del café. E</w:t>
      </w:r>
      <w:r w:rsidR="000915DC">
        <w:rPr>
          <w:rFonts w:ascii="Trebuchet MS" w:hAnsi="Trebuchet MS" w:cstheme="minorHAnsi"/>
          <w:lang w:val="es-CO"/>
        </w:rPr>
        <w:t xml:space="preserve">n 2024, en su Quinta Edición, </w:t>
      </w:r>
      <w:r w:rsidRPr="00EB6A8E">
        <w:rPr>
          <w:rFonts w:ascii="Trebuchet MS" w:hAnsi="Trebuchet MS" w:cstheme="minorHAnsi"/>
          <w:lang w:val="es-CO"/>
        </w:rPr>
        <w:t>congreg</w:t>
      </w:r>
      <w:r w:rsidR="000915DC">
        <w:rPr>
          <w:rFonts w:ascii="Trebuchet MS" w:hAnsi="Trebuchet MS" w:cstheme="minorHAnsi"/>
          <w:lang w:val="es-CO"/>
        </w:rPr>
        <w:t xml:space="preserve">ó a más de 16.000 aficionados de café. Para su </w:t>
      </w:r>
      <w:r w:rsidRPr="00EB6A8E">
        <w:rPr>
          <w:rFonts w:ascii="Trebuchet MS" w:hAnsi="Trebuchet MS" w:cstheme="minorHAnsi"/>
          <w:lang w:val="es-CO"/>
        </w:rPr>
        <w:t>Sexta Edición en 2025</w:t>
      </w:r>
      <w:r w:rsidR="000915DC">
        <w:rPr>
          <w:rFonts w:ascii="Trebuchet MS" w:hAnsi="Trebuchet MS" w:cstheme="minorHAnsi"/>
          <w:lang w:val="es-CO"/>
        </w:rPr>
        <w:t xml:space="preserve">, espera impactar a más de </w:t>
      </w:r>
      <w:r w:rsidRPr="00EB6A8E">
        <w:rPr>
          <w:rFonts w:ascii="Trebuchet MS" w:hAnsi="Trebuchet MS" w:cstheme="minorHAnsi"/>
          <w:lang w:val="es-CO"/>
        </w:rPr>
        <w:t>2 Millones</w:t>
      </w:r>
      <w:r w:rsidR="000915DC">
        <w:rPr>
          <w:rFonts w:ascii="Trebuchet MS" w:hAnsi="Trebuchet MS" w:cstheme="minorHAnsi"/>
          <w:lang w:val="es-CO"/>
        </w:rPr>
        <w:t xml:space="preserve"> de personas en Redes Sociales y congregar a más de </w:t>
      </w:r>
      <w:r w:rsidRPr="00EB6A8E">
        <w:rPr>
          <w:rFonts w:ascii="Trebuchet MS" w:hAnsi="Trebuchet MS" w:cstheme="minorHAnsi"/>
          <w:lang w:val="es-CO"/>
        </w:rPr>
        <w:t xml:space="preserve">20.000 </w:t>
      </w:r>
      <w:r w:rsidR="000915DC">
        <w:rPr>
          <w:rFonts w:ascii="Trebuchet MS" w:hAnsi="Trebuchet MS" w:cstheme="minorHAnsi"/>
          <w:lang w:val="es-CO"/>
        </w:rPr>
        <w:t>personas.</w:t>
      </w:r>
    </w:p>
    <w:p w14:paraId="1AF0ED3D" w14:textId="401A88D3" w:rsidR="00EB6A8E" w:rsidRPr="00EB6A8E" w:rsidRDefault="00EB6A8E" w:rsidP="00B067F8">
      <w:pPr>
        <w:ind w:left="993" w:right="-376"/>
        <w:jc w:val="both"/>
        <w:rPr>
          <w:rFonts w:ascii="Trebuchet MS" w:hAnsi="Trebuchet MS" w:cstheme="minorHAnsi"/>
          <w:lang w:val="es-CO"/>
        </w:rPr>
      </w:pPr>
      <w:proofErr w:type="spellStart"/>
      <w:r w:rsidRPr="00EB6A8E">
        <w:rPr>
          <w:rFonts w:ascii="Trebuchet MS" w:hAnsi="Trebuchet MS" w:cstheme="minorHAnsi"/>
          <w:lang w:val="es-CO"/>
        </w:rPr>
        <w:t>ExpoCafé</w:t>
      </w:r>
      <w:proofErr w:type="spellEnd"/>
      <w:r w:rsidRPr="00EB6A8E">
        <w:rPr>
          <w:rFonts w:ascii="Trebuchet MS" w:hAnsi="Trebuchet MS" w:cstheme="minorHAnsi"/>
          <w:lang w:val="es-CO"/>
        </w:rPr>
        <w:t xml:space="preserve"> Ch</w:t>
      </w:r>
      <w:r w:rsidR="000915DC">
        <w:rPr>
          <w:rFonts w:ascii="Trebuchet MS" w:hAnsi="Trebuchet MS" w:cstheme="minorHAnsi"/>
          <w:lang w:val="es-CO"/>
        </w:rPr>
        <w:t xml:space="preserve">ile se ha consolidado como el </w:t>
      </w:r>
      <w:r w:rsidRPr="00EB6A8E">
        <w:rPr>
          <w:rFonts w:ascii="Trebuchet MS" w:hAnsi="Trebuchet MS" w:cstheme="minorHAnsi"/>
          <w:lang w:val="es-CO"/>
        </w:rPr>
        <w:t>punto de encuentro para profesionales, importadores y consumidores de café</w:t>
      </w:r>
      <w:r w:rsidR="000915DC">
        <w:rPr>
          <w:rFonts w:ascii="Trebuchet MS" w:hAnsi="Trebuchet MS" w:cstheme="minorHAnsi"/>
          <w:lang w:val="es-CO"/>
        </w:rPr>
        <w:t xml:space="preserve"> en el mercado chileno</w:t>
      </w:r>
      <w:r w:rsidRPr="00EB6A8E">
        <w:rPr>
          <w:rFonts w:ascii="Trebuchet MS" w:hAnsi="Trebuchet MS" w:cstheme="minorHAnsi"/>
          <w:lang w:val="es-CO"/>
        </w:rPr>
        <w:t xml:space="preserve">, contando con la presencia de los principales </w:t>
      </w:r>
      <w:r w:rsidR="000915DC">
        <w:rPr>
          <w:rFonts w:ascii="Trebuchet MS" w:hAnsi="Trebuchet MS" w:cstheme="minorHAnsi"/>
          <w:lang w:val="es-CO"/>
        </w:rPr>
        <w:t>representantes de la industria, tanto</w:t>
      </w:r>
      <w:r w:rsidRPr="00EB6A8E">
        <w:rPr>
          <w:rFonts w:ascii="Trebuchet MS" w:hAnsi="Trebuchet MS" w:cstheme="minorHAnsi"/>
          <w:lang w:val="es-CO"/>
        </w:rPr>
        <w:t xml:space="preserve"> nacionales </w:t>
      </w:r>
      <w:r w:rsidR="000915DC">
        <w:rPr>
          <w:rFonts w:ascii="Trebuchet MS" w:hAnsi="Trebuchet MS" w:cstheme="minorHAnsi"/>
          <w:lang w:val="es-CO"/>
        </w:rPr>
        <w:t>e</w:t>
      </w:r>
      <w:r w:rsidRPr="00EB6A8E">
        <w:rPr>
          <w:rFonts w:ascii="Trebuchet MS" w:hAnsi="Trebuchet MS" w:cstheme="minorHAnsi"/>
          <w:lang w:val="es-CO"/>
        </w:rPr>
        <w:t xml:space="preserve"> internacionales. E</w:t>
      </w:r>
      <w:r w:rsidR="000915DC">
        <w:rPr>
          <w:rFonts w:ascii="Trebuchet MS" w:hAnsi="Trebuchet MS" w:cstheme="minorHAnsi"/>
          <w:lang w:val="es-CO"/>
        </w:rPr>
        <w:t xml:space="preserve">l evento ofrece un espacio de 12.000 M2 y facilita el contacto con </w:t>
      </w:r>
      <w:r w:rsidRPr="00EB6A8E">
        <w:rPr>
          <w:rFonts w:ascii="Trebuchet MS" w:hAnsi="Trebuchet MS" w:cstheme="minorHAnsi"/>
          <w:lang w:val="es-CO"/>
        </w:rPr>
        <w:t xml:space="preserve">productores, exportadores, importadores, </w:t>
      </w:r>
      <w:r w:rsidR="000915DC">
        <w:rPr>
          <w:rFonts w:ascii="Trebuchet MS" w:hAnsi="Trebuchet MS" w:cstheme="minorHAnsi"/>
          <w:lang w:val="es-CO"/>
        </w:rPr>
        <w:t>tostadoras</w:t>
      </w:r>
      <w:r w:rsidRPr="00EB6A8E">
        <w:rPr>
          <w:rFonts w:ascii="Trebuchet MS" w:hAnsi="Trebuchet MS" w:cstheme="minorHAnsi"/>
          <w:lang w:val="es-CO"/>
        </w:rPr>
        <w:t xml:space="preserve">, escuelas profesionales de café, cafeterías y </w:t>
      </w:r>
      <w:proofErr w:type="spellStart"/>
      <w:r w:rsidR="00B50B75">
        <w:rPr>
          <w:rFonts w:ascii="Trebuchet MS" w:hAnsi="Trebuchet MS" w:cstheme="minorHAnsi"/>
          <w:lang w:val="es-CO"/>
        </w:rPr>
        <w:t>baristas</w:t>
      </w:r>
      <w:proofErr w:type="spellEnd"/>
      <w:r w:rsidRPr="00EB6A8E">
        <w:rPr>
          <w:rFonts w:ascii="Trebuchet MS" w:hAnsi="Trebuchet MS" w:cstheme="minorHAnsi"/>
          <w:lang w:val="es-CO"/>
        </w:rPr>
        <w:t>.</w:t>
      </w:r>
    </w:p>
    <w:p w14:paraId="09130F89" w14:textId="6EAA0F11" w:rsidR="00EB6A8E" w:rsidRPr="00EB6A8E" w:rsidRDefault="00EB6A8E" w:rsidP="00B067F8">
      <w:pPr>
        <w:ind w:left="993" w:right="-376"/>
        <w:jc w:val="both"/>
        <w:rPr>
          <w:rFonts w:ascii="Trebuchet MS" w:hAnsi="Trebuchet MS" w:cstheme="minorHAnsi"/>
          <w:lang w:val="es-CO"/>
        </w:rPr>
      </w:pPr>
      <w:r w:rsidRPr="00EB6A8E">
        <w:rPr>
          <w:rFonts w:ascii="Trebuchet MS" w:hAnsi="Trebuchet MS" w:cstheme="minorHAnsi"/>
          <w:lang w:val="es-CO"/>
        </w:rPr>
        <w:t xml:space="preserve">La participación colombiana en </w:t>
      </w:r>
      <w:proofErr w:type="spellStart"/>
      <w:r w:rsidRPr="00EB6A8E">
        <w:rPr>
          <w:rFonts w:ascii="Trebuchet MS" w:hAnsi="Trebuchet MS" w:cstheme="minorHAnsi"/>
          <w:lang w:val="es-CO"/>
        </w:rPr>
        <w:t>ExpoCafé</w:t>
      </w:r>
      <w:proofErr w:type="spellEnd"/>
      <w:r w:rsidRPr="00EB6A8E">
        <w:rPr>
          <w:rFonts w:ascii="Trebuchet MS" w:hAnsi="Trebuchet MS" w:cstheme="minorHAnsi"/>
          <w:lang w:val="es-CO"/>
        </w:rPr>
        <w:t xml:space="preserve"> Chile 2024, coordinada con el apoyo de </w:t>
      </w:r>
      <w:proofErr w:type="spellStart"/>
      <w:r w:rsidR="000915DC">
        <w:rPr>
          <w:rFonts w:ascii="Trebuchet MS" w:hAnsi="Trebuchet MS" w:cstheme="minorHAnsi"/>
          <w:lang w:val="es-CO"/>
        </w:rPr>
        <w:t>Procolombia</w:t>
      </w:r>
      <w:proofErr w:type="spellEnd"/>
      <w:r w:rsidR="000915DC">
        <w:rPr>
          <w:rFonts w:ascii="Trebuchet MS" w:hAnsi="Trebuchet MS" w:cstheme="minorHAnsi"/>
          <w:lang w:val="es-CO"/>
        </w:rPr>
        <w:t xml:space="preserve">, evidenció el </w:t>
      </w:r>
      <w:r w:rsidRPr="00EB6A8E">
        <w:rPr>
          <w:rFonts w:ascii="Trebuchet MS" w:hAnsi="Trebuchet MS" w:cstheme="minorHAnsi"/>
          <w:lang w:val="es-CO"/>
        </w:rPr>
        <w:t>alto potencial del mercad</w:t>
      </w:r>
      <w:r w:rsidR="000915DC">
        <w:rPr>
          <w:rFonts w:ascii="Trebuchet MS" w:hAnsi="Trebuchet MS" w:cstheme="minorHAnsi"/>
          <w:lang w:val="es-CO"/>
        </w:rPr>
        <w:t>o chileno para el café especial</w:t>
      </w:r>
      <w:r w:rsidRPr="00EB6A8E">
        <w:rPr>
          <w:rFonts w:ascii="Trebuchet MS" w:hAnsi="Trebuchet MS" w:cstheme="minorHAnsi"/>
          <w:lang w:val="es-CO"/>
        </w:rPr>
        <w:t>, tanto en marca propia como marca blanca. Los compradores especiali</w:t>
      </w:r>
      <w:r w:rsidR="000915DC">
        <w:rPr>
          <w:rFonts w:ascii="Trebuchet MS" w:hAnsi="Trebuchet MS" w:cstheme="minorHAnsi"/>
          <w:lang w:val="es-CO"/>
        </w:rPr>
        <w:t xml:space="preserve">zados de café identifican las </w:t>
      </w:r>
      <w:r w:rsidRPr="00EB6A8E">
        <w:rPr>
          <w:rFonts w:ascii="Trebuchet MS" w:hAnsi="Trebuchet MS" w:cstheme="minorHAnsi"/>
          <w:lang w:val="es-CO"/>
        </w:rPr>
        <w:t>calidades orga</w:t>
      </w:r>
      <w:r w:rsidR="000915DC">
        <w:rPr>
          <w:rFonts w:ascii="Trebuchet MS" w:hAnsi="Trebuchet MS" w:cstheme="minorHAnsi"/>
          <w:lang w:val="es-CO"/>
        </w:rPr>
        <w:t>nolépticas del café colombiano</w:t>
      </w:r>
      <w:r w:rsidRPr="00EB6A8E">
        <w:rPr>
          <w:rFonts w:ascii="Trebuchet MS" w:hAnsi="Trebuchet MS" w:cstheme="minorHAnsi"/>
          <w:lang w:val="es-CO"/>
        </w:rPr>
        <w:t xml:space="preserve"> y, por ende, su precio en el mercado. Las empresas colombianas participantes en 2024 evaluaron positivamente el evento, considerando estratégico participar en él y recomendándolo a </w:t>
      </w:r>
      <w:r w:rsidR="000915DC">
        <w:rPr>
          <w:rFonts w:ascii="Trebuchet MS" w:hAnsi="Trebuchet MS" w:cstheme="minorHAnsi"/>
          <w:lang w:val="es-CO"/>
        </w:rPr>
        <w:t xml:space="preserve">otros empresarios del sector. </w:t>
      </w:r>
      <w:r w:rsidRPr="00EB6A8E">
        <w:rPr>
          <w:rFonts w:ascii="Trebuchet MS" w:hAnsi="Trebuchet MS" w:cstheme="minorHAnsi"/>
          <w:lang w:val="es-CO"/>
        </w:rPr>
        <w:t>El 100% de las empresas participantes consideraron que el perfil de los asistentes cumplió sus expectativas y que las visitas a su stand fueron contactos efectivos.</w:t>
      </w:r>
    </w:p>
    <w:p w14:paraId="4DBA0DFA" w14:textId="77777777" w:rsidR="00045848" w:rsidRDefault="00045848" w:rsidP="00B067F8">
      <w:pPr>
        <w:ind w:left="993" w:right="-376"/>
        <w:jc w:val="both"/>
        <w:rPr>
          <w:rFonts w:ascii="Trebuchet MS" w:hAnsi="Trebuchet MS" w:cstheme="minorHAnsi"/>
          <w:b/>
          <w:lang w:val="es-CO"/>
        </w:rPr>
      </w:pPr>
    </w:p>
    <w:p w14:paraId="39559B70" w14:textId="2438F400" w:rsidR="00B067F8" w:rsidRDefault="00EB6A8E" w:rsidP="00B067F8">
      <w:pPr>
        <w:ind w:left="993" w:right="-376"/>
        <w:jc w:val="both"/>
        <w:rPr>
          <w:rFonts w:ascii="Trebuchet MS" w:hAnsi="Trebuchet MS" w:cstheme="minorHAnsi"/>
          <w:b/>
          <w:lang w:val="es-CO"/>
        </w:rPr>
      </w:pPr>
      <w:r w:rsidRPr="00B46E15">
        <w:rPr>
          <w:rFonts w:ascii="Trebuchet MS" w:hAnsi="Trebuchet MS" w:cstheme="minorHAnsi"/>
          <w:b/>
          <w:lang w:val="es-CO"/>
        </w:rPr>
        <w:lastRenderedPageBreak/>
        <w:t>OBJETIVOS Y ALCANCE</w:t>
      </w:r>
    </w:p>
    <w:p w14:paraId="37F57573" w14:textId="77777777" w:rsidR="00B067F8" w:rsidRPr="00B067F8" w:rsidRDefault="00B067F8" w:rsidP="00B067F8">
      <w:pPr>
        <w:ind w:left="993" w:right="-376"/>
        <w:jc w:val="both"/>
        <w:rPr>
          <w:rFonts w:ascii="Trebuchet MS" w:hAnsi="Trebuchet MS" w:cstheme="minorHAnsi"/>
          <w:b/>
          <w:lang w:val="es-CO"/>
        </w:rPr>
      </w:pPr>
    </w:p>
    <w:p w14:paraId="3CA19C2B" w14:textId="77777777" w:rsidR="000915DC" w:rsidRPr="00B067F8" w:rsidRDefault="00EB6A8E" w:rsidP="00B067F8">
      <w:pPr>
        <w:pStyle w:val="Prrafodelista"/>
        <w:numPr>
          <w:ilvl w:val="0"/>
          <w:numId w:val="27"/>
        </w:numPr>
        <w:ind w:right="-376"/>
        <w:jc w:val="both"/>
        <w:rPr>
          <w:rFonts w:ascii="Trebuchet MS" w:hAnsi="Trebuchet MS" w:cstheme="minorHAnsi"/>
          <w:lang w:val="es-CO"/>
        </w:rPr>
      </w:pPr>
      <w:r w:rsidRPr="00B067F8">
        <w:rPr>
          <w:rFonts w:ascii="Trebuchet MS" w:hAnsi="Trebuchet MS" w:cstheme="minorHAnsi"/>
          <w:lang w:val="es-CO"/>
        </w:rPr>
        <w:t xml:space="preserve">Impulsar la competitividad </w:t>
      </w:r>
      <w:r w:rsidR="000915DC" w:rsidRPr="00B067F8">
        <w:rPr>
          <w:rFonts w:ascii="Trebuchet MS" w:hAnsi="Trebuchet MS" w:cstheme="minorHAnsi"/>
          <w:lang w:val="es-CO"/>
        </w:rPr>
        <w:t xml:space="preserve">del sector cafetero del Cauca, </w:t>
      </w:r>
      <w:r w:rsidRPr="00B067F8">
        <w:rPr>
          <w:rFonts w:ascii="Trebuchet MS" w:hAnsi="Trebuchet MS" w:cstheme="minorHAnsi"/>
          <w:lang w:val="es-CO"/>
        </w:rPr>
        <w:t xml:space="preserve">mediante la promoción de cafés especiales </w:t>
      </w:r>
      <w:r w:rsidR="000915DC" w:rsidRPr="00B067F8">
        <w:rPr>
          <w:rFonts w:ascii="Trebuchet MS" w:hAnsi="Trebuchet MS" w:cstheme="minorHAnsi"/>
          <w:lang w:val="es-CO"/>
        </w:rPr>
        <w:t>en verde y tostados</w:t>
      </w:r>
      <w:r w:rsidRPr="00B067F8">
        <w:rPr>
          <w:rFonts w:ascii="Trebuchet MS" w:hAnsi="Trebuchet MS" w:cstheme="minorHAnsi"/>
          <w:lang w:val="es-CO"/>
        </w:rPr>
        <w:t xml:space="preserve"> con potencial exp</w:t>
      </w:r>
      <w:r w:rsidR="000915DC" w:rsidRPr="00B067F8">
        <w:rPr>
          <w:rFonts w:ascii="Trebuchet MS" w:hAnsi="Trebuchet MS" w:cstheme="minorHAnsi"/>
          <w:lang w:val="es-CO"/>
        </w:rPr>
        <w:t>ortador.</w:t>
      </w:r>
    </w:p>
    <w:p w14:paraId="46CF0B4B" w14:textId="77777777" w:rsidR="000915DC" w:rsidRPr="00B067F8" w:rsidRDefault="00EB6A8E" w:rsidP="00B067F8">
      <w:pPr>
        <w:pStyle w:val="Prrafodelista"/>
        <w:numPr>
          <w:ilvl w:val="0"/>
          <w:numId w:val="27"/>
        </w:numPr>
        <w:ind w:right="-376"/>
        <w:jc w:val="both"/>
        <w:rPr>
          <w:rFonts w:ascii="Trebuchet MS" w:hAnsi="Trebuchet MS" w:cstheme="minorHAnsi"/>
          <w:lang w:val="es-CO"/>
        </w:rPr>
      </w:pPr>
      <w:r w:rsidRPr="00B067F8">
        <w:rPr>
          <w:rFonts w:ascii="Trebuchet MS" w:hAnsi="Trebuchet MS" w:cstheme="minorHAnsi"/>
          <w:lang w:val="es-CO"/>
        </w:rPr>
        <w:t>Facilitar l</w:t>
      </w:r>
      <w:r w:rsidR="000915DC" w:rsidRPr="00B067F8">
        <w:rPr>
          <w:rFonts w:ascii="Trebuchet MS" w:hAnsi="Trebuchet MS" w:cstheme="minorHAnsi"/>
          <w:lang w:val="es-CO"/>
        </w:rPr>
        <w:t>a creación de lazos comerciales</w:t>
      </w:r>
      <w:r w:rsidRPr="00B067F8">
        <w:rPr>
          <w:rFonts w:ascii="Trebuchet MS" w:hAnsi="Trebuchet MS" w:cstheme="minorHAnsi"/>
          <w:lang w:val="es-CO"/>
        </w:rPr>
        <w:t xml:space="preserve"> con importadores, distribuidores, cafeterías y otros act</w:t>
      </w:r>
      <w:r w:rsidR="000915DC" w:rsidRPr="00B067F8">
        <w:rPr>
          <w:rFonts w:ascii="Trebuchet MS" w:hAnsi="Trebuchet MS" w:cstheme="minorHAnsi"/>
          <w:lang w:val="es-CO"/>
        </w:rPr>
        <w:t>ores clave del mercado chileno.</w:t>
      </w:r>
    </w:p>
    <w:p w14:paraId="53DBC1C0" w14:textId="77777777" w:rsidR="000915DC" w:rsidRPr="00B067F8" w:rsidRDefault="00EB6A8E" w:rsidP="00B067F8">
      <w:pPr>
        <w:pStyle w:val="Prrafodelista"/>
        <w:numPr>
          <w:ilvl w:val="0"/>
          <w:numId w:val="27"/>
        </w:numPr>
        <w:ind w:right="-376"/>
        <w:jc w:val="both"/>
        <w:rPr>
          <w:rFonts w:ascii="Trebuchet MS" w:hAnsi="Trebuchet MS" w:cstheme="minorHAnsi"/>
          <w:lang w:val="es-CO"/>
        </w:rPr>
      </w:pPr>
      <w:r w:rsidRPr="00B067F8">
        <w:rPr>
          <w:rFonts w:ascii="Trebuchet MS" w:hAnsi="Trebuchet MS" w:cstheme="minorHAnsi"/>
          <w:lang w:val="es-CO"/>
        </w:rPr>
        <w:t>Entender las tendencias del me</w:t>
      </w:r>
      <w:r w:rsidR="000915DC" w:rsidRPr="00B067F8">
        <w:rPr>
          <w:rFonts w:ascii="Trebuchet MS" w:hAnsi="Trebuchet MS" w:cstheme="minorHAnsi"/>
          <w:lang w:val="es-CO"/>
        </w:rPr>
        <w:t>rcado chileno de café especial</w:t>
      </w:r>
      <w:r w:rsidRPr="00B067F8">
        <w:rPr>
          <w:rFonts w:ascii="Trebuchet MS" w:hAnsi="Trebuchet MS" w:cstheme="minorHAnsi"/>
          <w:lang w:val="es-CO"/>
        </w:rPr>
        <w:t>, incluyendo preferencias de los consumidores, formatos de presentación y opo</w:t>
      </w:r>
      <w:r w:rsidR="000915DC" w:rsidRPr="00B067F8">
        <w:rPr>
          <w:rFonts w:ascii="Trebuchet MS" w:hAnsi="Trebuchet MS" w:cstheme="minorHAnsi"/>
          <w:lang w:val="es-CO"/>
        </w:rPr>
        <w:t>rtunidades para café de origen.</w:t>
      </w:r>
    </w:p>
    <w:p w14:paraId="699A04D3" w14:textId="77777777" w:rsidR="000915DC" w:rsidRPr="00B067F8" w:rsidRDefault="00EB6A8E" w:rsidP="00B067F8">
      <w:pPr>
        <w:pStyle w:val="Prrafodelista"/>
        <w:numPr>
          <w:ilvl w:val="0"/>
          <w:numId w:val="27"/>
        </w:numPr>
        <w:ind w:right="-376"/>
        <w:jc w:val="both"/>
        <w:rPr>
          <w:rFonts w:ascii="Trebuchet MS" w:hAnsi="Trebuchet MS" w:cstheme="minorHAnsi"/>
          <w:lang w:val="es-CO"/>
        </w:rPr>
      </w:pPr>
      <w:r w:rsidRPr="00B067F8">
        <w:rPr>
          <w:rFonts w:ascii="Trebuchet MS" w:hAnsi="Trebuchet MS" w:cstheme="minorHAnsi"/>
          <w:lang w:val="es-CO"/>
        </w:rPr>
        <w:t>Validar la calidad y dif</w:t>
      </w:r>
      <w:r w:rsidR="000915DC" w:rsidRPr="00B067F8">
        <w:rPr>
          <w:rFonts w:ascii="Trebuchet MS" w:hAnsi="Trebuchet MS" w:cstheme="minorHAnsi"/>
          <w:lang w:val="es-CO"/>
        </w:rPr>
        <w:t xml:space="preserve">erenciación del café del Cauca </w:t>
      </w:r>
      <w:r w:rsidRPr="00B067F8">
        <w:rPr>
          <w:rFonts w:ascii="Trebuchet MS" w:hAnsi="Trebuchet MS" w:cstheme="minorHAnsi"/>
          <w:lang w:val="es-CO"/>
        </w:rPr>
        <w:t>en un mercado con consu</w:t>
      </w:r>
      <w:r w:rsidR="000915DC" w:rsidRPr="00B067F8">
        <w:rPr>
          <w:rFonts w:ascii="Trebuchet MS" w:hAnsi="Trebuchet MS" w:cstheme="minorHAnsi"/>
          <w:lang w:val="es-CO"/>
        </w:rPr>
        <w:t>midores sensibles a la calidad.</w:t>
      </w:r>
    </w:p>
    <w:p w14:paraId="7E8ED0D0" w14:textId="77777777" w:rsidR="000915DC" w:rsidRPr="00B067F8" w:rsidRDefault="00EB6A8E" w:rsidP="00B067F8">
      <w:pPr>
        <w:pStyle w:val="Prrafodelista"/>
        <w:numPr>
          <w:ilvl w:val="0"/>
          <w:numId w:val="27"/>
        </w:numPr>
        <w:ind w:right="-376"/>
        <w:jc w:val="both"/>
        <w:rPr>
          <w:rFonts w:ascii="Trebuchet MS" w:hAnsi="Trebuchet MS" w:cstheme="minorHAnsi"/>
          <w:lang w:val="es-CO"/>
        </w:rPr>
      </w:pPr>
      <w:r w:rsidRPr="00B067F8">
        <w:rPr>
          <w:rFonts w:ascii="Trebuchet MS" w:hAnsi="Trebuchet MS" w:cstheme="minorHAnsi"/>
          <w:lang w:val="es-CO"/>
        </w:rPr>
        <w:t>Promover la cultura del café de especialidad del Cauca entre profesional</w:t>
      </w:r>
      <w:r w:rsidR="000915DC" w:rsidRPr="00B067F8">
        <w:rPr>
          <w:rFonts w:ascii="Trebuchet MS" w:hAnsi="Trebuchet MS" w:cstheme="minorHAnsi"/>
          <w:lang w:val="es-CO"/>
        </w:rPr>
        <w:t>es y amantes del café chilenos.</w:t>
      </w:r>
    </w:p>
    <w:p w14:paraId="4366488C" w14:textId="77777777" w:rsidR="000915DC" w:rsidRPr="00B067F8" w:rsidRDefault="00EB6A8E" w:rsidP="00B067F8">
      <w:pPr>
        <w:pStyle w:val="Prrafodelista"/>
        <w:numPr>
          <w:ilvl w:val="0"/>
          <w:numId w:val="27"/>
        </w:numPr>
        <w:ind w:right="-376"/>
        <w:jc w:val="both"/>
        <w:rPr>
          <w:rFonts w:ascii="Trebuchet MS" w:hAnsi="Trebuchet MS" w:cstheme="minorHAnsi"/>
          <w:lang w:val="es-CO"/>
        </w:rPr>
      </w:pPr>
      <w:r w:rsidRPr="00B067F8">
        <w:rPr>
          <w:rFonts w:ascii="Trebuchet MS" w:hAnsi="Trebuchet MS" w:cstheme="minorHAnsi"/>
          <w:lang w:val="es-CO"/>
        </w:rPr>
        <w:t>Conocer y aprender de las dinámicas y la infraestructura de un evento internacional c</w:t>
      </w:r>
      <w:r w:rsidR="000915DC" w:rsidRPr="00B067F8">
        <w:rPr>
          <w:rFonts w:ascii="Trebuchet MS" w:hAnsi="Trebuchet MS" w:cstheme="minorHAnsi"/>
          <w:lang w:val="es-CO"/>
        </w:rPr>
        <w:t xml:space="preserve">onsolidado como </w:t>
      </w:r>
      <w:proofErr w:type="spellStart"/>
      <w:r w:rsidR="000915DC" w:rsidRPr="00B067F8">
        <w:rPr>
          <w:rFonts w:ascii="Trebuchet MS" w:hAnsi="Trebuchet MS" w:cstheme="minorHAnsi"/>
          <w:lang w:val="es-CO"/>
        </w:rPr>
        <w:t>ExpoCafé</w:t>
      </w:r>
      <w:proofErr w:type="spellEnd"/>
      <w:r w:rsidR="000915DC" w:rsidRPr="00B067F8">
        <w:rPr>
          <w:rFonts w:ascii="Trebuchet MS" w:hAnsi="Trebuchet MS" w:cstheme="minorHAnsi"/>
          <w:lang w:val="es-CO"/>
        </w:rPr>
        <w:t xml:space="preserve"> Chile.</w:t>
      </w:r>
    </w:p>
    <w:p w14:paraId="3E8451AC" w14:textId="0931901D" w:rsidR="00EB6A8E" w:rsidRPr="00B067F8" w:rsidRDefault="000915DC" w:rsidP="00B067F8">
      <w:pPr>
        <w:pStyle w:val="Prrafodelista"/>
        <w:numPr>
          <w:ilvl w:val="0"/>
          <w:numId w:val="27"/>
        </w:numPr>
        <w:ind w:right="-376"/>
        <w:jc w:val="both"/>
        <w:rPr>
          <w:rFonts w:ascii="Trebuchet MS" w:hAnsi="Trebuchet MS" w:cstheme="minorHAnsi"/>
          <w:lang w:val="es-CO"/>
        </w:rPr>
      </w:pPr>
      <w:r w:rsidRPr="00B067F8">
        <w:rPr>
          <w:rFonts w:ascii="Trebuchet MS" w:hAnsi="Trebuchet MS" w:cstheme="minorHAnsi"/>
          <w:lang w:val="es-CO"/>
        </w:rPr>
        <w:t>Generar un beneficio colectivo</w:t>
      </w:r>
      <w:r w:rsidR="00EB6A8E" w:rsidRPr="00B067F8">
        <w:rPr>
          <w:rFonts w:ascii="Trebuchet MS" w:hAnsi="Trebuchet MS" w:cstheme="minorHAnsi"/>
          <w:lang w:val="es-CO"/>
        </w:rPr>
        <w:t xml:space="preserve"> para las empresas participantes del Clúster.</w:t>
      </w:r>
    </w:p>
    <w:p w14:paraId="753E0EAB" w14:textId="77777777" w:rsidR="00EB6A8E" w:rsidRPr="00EB6A8E" w:rsidRDefault="00EB6A8E" w:rsidP="00B067F8">
      <w:pPr>
        <w:ind w:left="993" w:right="-376"/>
        <w:jc w:val="both"/>
        <w:rPr>
          <w:rFonts w:ascii="Trebuchet MS" w:hAnsi="Trebuchet MS" w:cstheme="minorHAnsi"/>
          <w:lang w:val="es-CO"/>
        </w:rPr>
      </w:pPr>
    </w:p>
    <w:p w14:paraId="642F5D95" w14:textId="2655FFE7" w:rsidR="00EB6A8E" w:rsidRDefault="00EB6A8E" w:rsidP="00B067F8">
      <w:pPr>
        <w:ind w:left="993" w:right="-376"/>
        <w:jc w:val="both"/>
        <w:rPr>
          <w:rFonts w:ascii="Trebuchet MS" w:hAnsi="Trebuchet MS" w:cstheme="minorHAnsi"/>
          <w:b/>
        </w:rPr>
      </w:pPr>
      <w:r w:rsidRPr="00B067F8">
        <w:rPr>
          <w:rFonts w:ascii="Trebuchet MS" w:hAnsi="Trebuchet MS" w:cstheme="minorHAnsi"/>
          <w:b/>
        </w:rPr>
        <w:t>Oportunidades al Participar como Exposit</w:t>
      </w:r>
      <w:r w:rsidR="000915DC" w:rsidRPr="00B067F8">
        <w:rPr>
          <w:rFonts w:ascii="Trebuchet MS" w:hAnsi="Trebuchet MS" w:cstheme="minorHAnsi"/>
          <w:b/>
        </w:rPr>
        <w:t xml:space="preserve">ores en el Stand de </w:t>
      </w:r>
      <w:proofErr w:type="spellStart"/>
      <w:r w:rsidR="000915DC" w:rsidRPr="00B067F8">
        <w:rPr>
          <w:rFonts w:ascii="Trebuchet MS" w:hAnsi="Trebuchet MS" w:cstheme="minorHAnsi"/>
          <w:b/>
        </w:rPr>
        <w:t>ProColombia</w:t>
      </w:r>
      <w:proofErr w:type="spellEnd"/>
      <w:r w:rsidR="000915DC" w:rsidRPr="00B067F8">
        <w:rPr>
          <w:rFonts w:ascii="Trebuchet MS" w:hAnsi="Trebuchet MS" w:cstheme="minorHAnsi"/>
          <w:b/>
        </w:rPr>
        <w:t>:</w:t>
      </w:r>
    </w:p>
    <w:p w14:paraId="4C4705C7" w14:textId="77777777" w:rsidR="00B067F8" w:rsidRPr="00B067F8" w:rsidRDefault="00B067F8" w:rsidP="00B067F8">
      <w:pPr>
        <w:ind w:left="993" w:right="-376"/>
        <w:jc w:val="both"/>
        <w:rPr>
          <w:rFonts w:ascii="Trebuchet MS" w:hAnsi="Trebuchet MS" w:cstheme="minorHAnsi"/>
          <w:b/>
        </w:rPr>
      </w:pPr>
    </w:p>
    <w:p w14:paraId="082613AB" w14:textId="22CB4AD6" w:rsidR="00EB6A8E" w:rsidRPr="00B067F8" w:rsidRDefault="00EB6A8E" w:rsidP="00B067F8">
      <w:pPr>
        <w:pStyle w:val="Prrafodelista"/>
        <w:numPr>
          <w:ilvl w:val="0"/>
          <w:numId w:val="28"/>
        </w:numPr>
        <w:ind w:right="-376"/>
        <w:jc w:val="both"/>
        <w:rPr>
          <w:rFonts w:ascii="Trebuchet MS" w:hAnsi="Trebuchet MS" w:cstheme="minorHAnsi"/>
        </w:rPr>
      </w:pPr>
      <w:r w:rsidRPr="00B067F8">
        <w:rPr>
          <w:rFonts w:ascii="Trebuchet MS" w:hAnsi="Trebuchet MS" w:cstheme="minorHAnsi"/>
        </w:rPr>
        <w:t>Mayor Visibilidad y Credibilidad:</w:t>
      </w:r>
      <w:r w:rsidR="000915DC" w:rsidRPr="00B067F8">
        <w:rPr>
          <w:rFonts w:ascii="Trebuchet MS" w:hAnsi="Trebuchet MS" w:cstheme="minorHAnsi"/>
        </w:rPr>
        <w:t xml:space="preserve"> Estar dentro del stand de </w:t>
      </w:r>
      <w:proofErr w:type="spellStart"/>
      <w:r w:rsidR="000915DC" w:rsidRPr="00B067F8">
        <w:rPr>
          <w:rFonts w:ascii="Trebuchet MS" w:hAnsi="Trebuchet MS" w:cstheme="minorHAnsi"/>
        </w:rPr>
        <w:t>ProColombia</w:t>
      </w:r>
      <w:proofErr w:type="spellEnd"/>
      <w:r w:rsidR="000915DC" w:rsidRPr="00B067F8">
        <w:rPr>
          <w:rFonts w:ascii="Trebuchet MS" w:hAnsi="Trebuchet MS" w:cstheme="minorHAnsi"/>
        </w:rPr>
        <w:t xml:space="preserve">, puede </w:t>
      </w:r>
      <w:r w:rsidRPr="00B067F8">
        <w:rPr>
          <w:rFonts w:ascii="Trebuchet MS" w:hAnsi="Trebuchet MS" w:cstheme="minorHAnsi"/>
        </w:rPr>
        <w:t>aumentar significativamente la</w:t>
      </w:r>
      <w:r w:rsidR="000915DC" w:rsidRPr="00B067F8">
        <w:rPr>
          <w:rFonts w:ascii="Trebuchet MS" w:hAnsi="Trebuchet MS" w:cstheme="minorHAnsi"/>
        </w:rPr>
        <w:t xml:space="preserve"> visibilidad y la credibilidad</w:t>
      </w:r>
      <w:r w:rsidRPr="00B067F8">
        <w:rPr>
          <w:rFonts w:ascii="Trebuchet MS" w:hAnsi="Trebuchet MS" w:cstheme="minorHAnsi"/>
        </w:rPr>
        <w:t xml:space="preserve"> de las empresas del Cauca ante los asistentes a la feria. La marca </w:t>
      </w:r>
      <w:proofErr w:type="spellStart"/>
      <w:r w:rsidRPr="00B067F8">
        <w:rPr>
          <w:rFonts w:ascii="Trebuchet MS" w:hAnsi="Trebuchet MS" w:cstheme="minorHAnsi"/>
        </w:rPr>
        <w:t>ProColombia</w:t>
      </w:r>
      <w:proofErr w:type="spellEnd"/>
      <w:r w:rsidRPr="00B067F8">
        <w:rPr>
          <w:rFonts w:ascii="Trebuchet MS" w:hAnsi="Trebuchet MS" w:cstheme="minorHAnsi"/>
        </w:rPr>
        <w:t xml:space="preserve"> es reconocida y genera confianza entre los compradores internacionales.</w:t>
      </w:r>
    </w:p>
    <w:p w14:paraId="37CD483C" w14:textId="2BDCCA4B" w:rsidR="00EB6A8E" w:rsidRPr="00B067F8" w:rsidRDefault="000915DC" w:rsidP="00B067F8">
      <w:pPr>
        <w:pStyle w:val="Prrafodelista"/>
        <w:numPr>
          <w:ilvl w:val="0"/>
          <w:numId w:val="28"/>
        </w:numPr>
        <w:ind w:right="-376"/>
        <w:jc w:val="both"/>
        <w:rPr>
          <w:rFonts w:ascii="Trebuchet MS" w:hAnsi="Trebuchet MS" w:cstheme="minorHAnsi"/>
        </w:rPr>
      </w:pPr>
      <w:r w:rsidRPr="00B067F8">
        <w:rPr>
          <w:rFonts w:ascii="Trebuchet MS" w:hAnsi="Trebuchet MS" w:cstheme="minorHAnsi"/>
        </w:rPr>
        <w:t>Apoyo Logístico y Promocional:</w:t>
      </w:r>
      <w:r w:rsidR="00EB6A8E" w:rsidRPr="00B067F8">
        <w:rPr>
          <w:rFonts w:ascii="Trebuchet MS" w:hAnsi="Trebuchet MS" w:cstheme="minorHAnsi"/>
        </w:rPr>
        <w:t xml:space="preserve"> </w:t>
      </w:r>
      <w:proofErr w:type="spellStart"/>
      <w:r w:rsidR="00EB6A8E" w:rsidRPr="00B067F8">
        <w:rPr>
          <w:rFonts w:ascii="Trebuchet MS" w:hAnsi="Trebuchet MS" w:cstheme="minorHAnsi"/>
        </w:rPr>
        <w:t>ProColombia</w:t>
      </w:r>
      <w:proofErr w:type="spellEnd"/>
      <w:r w:rsidR="00EB6A8E" w:rsidRPr="00B067F8">
        <w:rPr>
          <w:rFonts w:ascii="Trebuchet MS" w:hAnsi="Trebuchet MS" w:cstheme="minorHAnsi"/>
        </w:rPr>
        <w:t xml:space="preserve"> ofrece</w:t>
      </w:r>
      <w:r w:rsidRPr="00B067F8">
        <w:rPr>
          <w:rFonts w:ascii="Trebuchet MS" w:hAnsi="Trebuchet MS" w:cstheme="minorHAnsi"/>
        </w:rPr>
        <w:t xml:space="preserve"> </w:t>
      </w:r>
      <w:r w:rsidR="00EB6A8E" w:rsidRPr="00B067F8">
        <w:rPr>
          <w:rFonts w:ascii="Trebuchet MS" w:hAnsi="Trebuchet MS" w:cstheme="minorHAnsi"/>
        </w:rPr>
        <w:t>apoyo logístico</w:t>
      </w:r>
      <w:r w:rsidRPr="00B067F8">
        <w:rPr>
          <w:rFonts w:ascii="Trebuchet MS" w:hAnsi="Trebuchet MS" w:cstheme="minorHAnsi"/>
        </w:rPr>
        <w:t xml:space="preserve"> </w:t>
      </w:r>
      <w:r w:rsidR="00EB6A8E" w:rsidRPr="00B067F8">
        <w:rPr>
          <w:rFonts w:ascii="Trebuchet MS" w:hAnsi="Trebuchet MS" w:cstheme="minorHAnsi"/>
        </w:rPr>
        <w:t>en la organización del stand, la promoción de las empresas participantes y la coordinación de reu</w:t>
      </w:r>
      <w:r w:rsidRPr="00B067F8">
        <w:rPr>
          <w:rFonts w:ascii="Trebuchet MS" w:hAnsi="Trebuchet MS" w:cstheme="minorHAnsi"/>
        </w:rPr>
        <w:t xml:space="preserve">niones de negocios. Esto puede </w:t>
      </w:r>
      <w:r w:rsidR="00EB6A8E" w:rsidRPr="00B067F8">
        <w:rPr>
          <w:rFonts w:ascii="Trebuchet MS" w:hAnsi="Trebuchet MS" w:cstheme="minorHAnsi"/>
        </w:rPr>
        <w:t>reducir la carga operativa individual de cada empresa y optimizar su participación en la feria.</w:t>
      </w:r>
    </w:p>
    <w:p w14:paraId="5958F9B7" w14:textId="21C640FC" w:rsidR="00EB6A8E" w:rsidRPr="00B067F8" w:rsidRDefault="00EB6A8E" w:rsidP="00B067F8">
      <w:pPr>
        <w:pStyle w:val="Prrafodelista"/>
        <w:numPr>
          <w:ilvl w:val="0"/>
          <w:numId w:val="28"/>
        </w:numPr>
        <w:ind w:right="-376"/>
        <w:jc w:val="both"/>
        <w:rPr>
          <w:rFonts w:ascii="Trebuchet MS" w:hAnsi="Trebuchet MS" w:cstheme="minorHAnsi"/>
        </w:rPr>
      </w:pPr>
      <w:r w:rsidRPr="00B067F8">
        <w:rPr>
          <w:rFonts w:ascii="Trebuchet MS" w:hAnsi="Trebuchet MS" w:cstheme="minorHAnsi"/>
        </w:rPr>
        <w:t xml:space="preserve">Acceso a la Red de Contactos de </w:t>
      </w:r>
      <w:proofErr w:type="spellStart"/>
      <w:r w:rsidRPr="00B067F8">
        <w:rPr>
          <w:rFonts w:ascii="Trebuchet MS" w:hAnsi="Trebuchet MS" w:cstheme="minorHAnsi"/>
        </w:rPr>
        <w:t>ProColombia</w:t>
      </w:r>
      <w:proofErr w:type="spellEnd"/>
      <w:r w:rsidRPr="00B067F8">
        <w:rPr>
          <w:rFonts w:ascii="Trebuchet MS" w:hAnsi="Trebuchet MS" w:cstheme="minorHAnsi"/>
        </w:rPr>
        <w:t>:</w:t>
      </w:r>
      <w:r w:rsidR="000915DC" w:rsidRPr="00B067F8">
        <w:rPr>
          <w:rFonts w:ascii="Trebuchet MS" w:hAnsi="Trebuchet MS" w:cstheme="minorHAnsi"/>
        </w:rPr>
        <w:t xml:space="preserve"> </w:t>
      </w:r>
      <w:proofErr w:type="spellStart"/>
      <w:r w:rsidR="000915DC" w:rsidRPr="00B067F8">
        <w:rPr>
          <w:rFonts w:ascii="Trebuchet MS" w:hAnsi="Trebuchet MS" w:cstheme="minorHAnsi"/>
        </w:rPr>
        <w:t>ProColombia</w:t>
      </w:r>
      <w:proofErr w:type="spellEnd"/>
      <w:r w:rsidR="000915DC" w:rsidRPr="00B067F8">
        <w:rPr>
          <w:rFonts w:ascii="Trebuchet MS" w:hAnsi="Trebuchet MS" w:cstheme="minorHAnsi"/>
        </w:rPr>
        <w:t xml:space="preserve"> cuenta con una </w:t>
      </w:r>
      <w:r w:rsidRPr="00B067F8">
        <w:rPr>
          <w:rFonts w:ascii="Trebuchet MS" w:hAnsi="Trebuchet MS" w:cstheme="minorHAnsi"/>
        </w:rPr>
        <w:t>a</w:t>
      </w:r>
      <w:r w:rsidR="000915DC" w:rsidRPr="00B067F8">
        <w:rPr>
          <w:rFonts w:ascii="Trebuchet MS" w:hAnsi="Trebuchet MS" w:cstheme="minorHAnsi"/>
        </w:rPr>
        <w:t xml:space="preserve">mplia red de contactos </w:t>
      </w:r>
      <w:r w:rsidRPr="00B067F8">
        <w:rPr>
          <w:rFonts w:ascii="Trebuchet MS" w:hAnsi="Trebuchet MS" w:cstheme="minorHAnsi"/>
        </w:rPr>
        <w:t xml:space="preserve">en el mercado chileno, incluyendo importadores, distribuidores y otros actores relevantes. Participar en su stand podría facilitar el </w:t>
      </w:r>
      <w:r w:rsidR="000915DC" w:rsidRPr="00B067F8">
        <w:rPr>
          <w:rFonts w:ascii="Trebuchet MS" w:hAnsi="Trebuchet MS" w:cstheme="minorHAnsi"/>
        </w:rPr>
        <w:t>acceso a estas redes</w:t>
      </w:r>
      <w:r w:rsidRPr="00B067F8">
        <w:rPr>
          <w:rFonts w:ascii="Trebuchet MS" w:hAnsi="Trebuchet MS" w:cstheme="minorHAnsi"/>
        </w:rPr>
        <w:t xml:space="preserve"> y la concertación de reuniones con potenciales socios comerciales que de otra manera serían más difíciles de alcanzar.</w:t>
      </w:r>
    </w:p>
    <w:p w14:paraId="4570CC1A" w14:textId="41ADEBCA" w:rsidR="00EB6A8E" w:rsidRPr="00B067F8" w:rsidRDefault="00EB6A8E" w:rsidP="00B067F8">
      <w:pPr>
        <w:pStyle w:val="Prrafodelista"/>
        <w:numPr>
          <w:ilvl w:val="0"/>
          <w:numId w:val="28"/>
        </w:numPr>
        <w:ind w:right="-376"/>
        <w:jc w:val="both"/>
        <w:rPr>
          <w:rFonts w:ascii="Trebuchet MS" w:hAnsi="Trebuchet MS" w:cstheme="minorHAnsi"/>
        </w:rPr>
      </w:pPr>
      <w:r w:rsidRPr="00B067F8">
        <w:rPr>
          <w:rFonts w:ascii="Trebuchet MS" w:hAnsi="Trebuchet MS" w:cstheme="minorHAnsi"/>
        </w:rPr>
        <w:t>Actividades de Promoción Conjunta:</w:t>
      </w:r>
      <w:r w:rsidR="000915DC" w:rsidRPr="00B067F8">
        <w:rPr>
          <w:rFonts w:ascii="Trebuchet MS" w:hAnsi="Trebuchet MS" w:cstheme="minorHAnsi"/>
        </w:rPr>
        <w:t xml:space="preserve"> </w:t>
      </w:r>
      <w:proofErr w:type="spellStart"/>
      <w:r w:rsidR="000915DC" w:rsidRPr="00B067F8">
        <w:rPr>
          <w:rFonts w:ascii="Trebuchet MS" w:hAnsi="Trebuchet MS" w:cstheme="minorHAnsi"/>
        </w:rPr>
        <w:t>ProColombia</w:t>
      </w:r>
      <w:proofErr w:type="spellEnd"/>
      <w:r w:rsidR="000915DC" w:rsidRPr="00B067F8">
        <w:rPr>
          <w:rFonts w:ascii="Trebuchet MS" w:hAnsi="Trebuchet MS" w:cstheme="minorHAnsi"/>
        </w:rPr>
        <w:t xml:space="preserve"> puede organizar </w:t>
      </w:r>
      <w:r w:rsidRPr="00B067F8">
        <w:rPr>
          <w:rFonts w:ascii="Trebuchet MS" w:hAnsi="Trebuchet MS" w:cstheme="minorHAnsi"/>
        </w:rPr>
        <w:t>acti</w:t>
      </w:r>
      <w:r w:rsidR="000915DC" w:rsidRPr="00B067F8">
        <w:rPr>
          <w:rFonts w:ascii="Trebuchet MS" w:hAnsi="Trebuchet MS" w:cstheme="minorHAnsi"/>
        </w:rPr>
        <w:t>vidades de promoción conjuntas</w:t>
      </w:r>
      <w:r w:rsidRPr="00B067F8">
        <w:rPr>
          <w:rFonts w:ascii="Trebuchet MS" w:hAnsi="Trebuchet MS" w:cstheme="minorHAnsi"/>
        </w:rPr>
        <w:t xml:space="preserve"> dentro del stand, como </w:t>
      </w:r>
      <w:proofErr w:type="spellStart"/>
      <w:r w:rsidRPr="00B067F8">
        <w:rPr>
          <w:rFonts w:ascii="Trebuchet MS" w:hAnsi="Trebuchet MS" w:cstheme="minorHAnsi"/>
        </w:rPr>
        <w:t>cataciones</w:t>
      </w:r>
      <w:proofErr w:type="spellEnd"/>
      <w:r w:rsidRPr="00B067F8">
        <w:rPr>
          <w:rFonts w:ascii="Trebuchet MS" w:hAnsi="Trebuchet MS" w:cstheme="minorHAnsi"/>
        </w:rPr>
        <w:t xml:space="preserve"> de café, presentaciones y evento</w:t>
      </w:r>
      <w:r w:rsidR="000915DC" w:rsidRPr="00B067F8">
        <w:rPr>
          <w:rFonts w:ascii="Trebuchet MS" w:hAnsi="Trebuchet MS" w:cstheme="minorHAnsi"/>
        </w:rPr>
        <w:t xml:space="preserve">s de </w:t>
      </w:r>
      <w:proofErr w:type="spellStart"/>
      <w:r w:rsidR="000915DC" w:rsidRPr="00B067F8">
        <w:rPr>
          <w:rFonts w:ascii="Trebuchet MS" w:hAnsi="Trebuchet MS" w:cstheme="minorHAnsi"/>
        </w:rPr>
        <w:t>networking</w:t>
      </w:r>
      <w:proofErr w:type="spellEnd"/>
      <w:r w:rsidR="000915DC" w:rsidRPr="00B067F8">
        <w:rPr>
          <w:rFonts w:ascii="Trebuchet MS" w:hAnsi="Trebuchet MS" w:cstheme="minorHAnsi"/>
        </w:rPr>
        <w:t xml:space="preserve">, lo que puede </w:t>
      </w:r>
      <w:r w:rsidRPr="00B067F8">
        <w:rPr>
          <w:rFonts w:ascii="Trebuchet MS" w:hAnsi="Trebuchet MS" w:cstheme="minorHAnsi"/>
        </w:rPr>
        <w:t xml:space="preserve">atraer </w:t>
      </w:r>
      <w:r w:rsidR="000915DC" w:rsidRPr="00B067F8">
        <w:rPr>
          <w:rFonts w:ascii="Trebuchet MS" w:hAnsi="Trebuchet MS" w:cstheme="minorHAnsi"/>
        </w:rPr>
        <w:t>a un mayor número de visitantes</w:t>
      </w:r>
      <w:r w:rsidRPr="00B067F8">
        <w:rPr>
          <w:rFonts w:ascii="Trebuchet MS" w:hAnsi="Trebuchet MS" w:cstheme="minorHAnsi"/>
        </w:rPr>
        <w:t xml:space="preserve"> interesados en el café colombiano y, específicamente, en los cafés del Cauca.</w:t>
      </w:r>
    </w:p>
    <w:p w14:paraId="1352ED7F" w14:textId="018E21C5" w:rsidR="00EB6A8E" w:rsidRPr="00B067F8" w:rsidRDefault="00EB6A8E" w:rsidP="00B067F8">
      <w:pPr>
        <w:pStyle w:val="Prrafodelista"/>
        <w:numPr>
          <w:ilvl w:val="0"/>
          <w:numId w:val="28"/>
        </w:numPr>
        <w:ind w:right="-376"/>
        <w:jc w:val="both"/>
        <w:rPr>
          <w:rFonts w:ascii="Trebuchet MS" w:hAnsi="Trebuchet MS" w:cstheme="minorHAnsi"/>
        </w:rPr>
      </w:pPr>
      <w:r w:rsidRPr="00B067F8">
        <w:rPr>
          <w:rFonts w:ascii="Trebuchet MS" w:hAnsi="Trebuchet MS" w:cstheme="minorHAnsi"/>
        </w:rPr>
        <w:t xml:space="preserve">Potencial </w:t>
      </w:r>
      <w:r w:rsidR="000915DC" w:rsidRPr="00B067F8">
        <w:rPr>
          <w:rFonts w:ascii="Trebuchet MS" w:hAnsi="Trebuchet MS" w:cstheme="minorHAnsi"/>
        </w:rPr>
        <w:t>para Negociaciones Facilitadas:</w:t>
      </w:r>
      <w:r w:rsidRPr="00B067F8">
        <w:rPr>
          <w:rFonts w:ascii="Trebuchet MS" w:hAnsi="Trebuchet MS" w:cstheme="minorHAnsi"/>
        </w:rPr>
        <w:t xml:space="preserve"> La presencia y el r</w:t>
      </w:r>
      <w:r w:rsidR="000915DC" w:rsidRPr="00B067F8">
        <w:rPr>
          <w:rFonts w:ascii="Trebuchet MS" w:hAnsi="Trebuchet MS" w:cstheme="minorHAnsi"/>
        </w:rPr>
        <w:t xml:space="preserve">espaldo de </w:t>
      </w:r>
      <w:proofErr w:type="spellStart"/>
      <w:r w:rsidR="000915DC" w:rsidRPr="00B067F8">
        <w:rPr>
          <w:rFonts w:ascii="Trebuchet MS" w:hAnsi="Trebuchet MS" w:cstheme="minorHAnsi"/>
        </w:rPr>
        <w:t>ProColombia</w:t>
      </w:r>
      <w:proofErr w:type="spellEnd"/>
      <w:r w:rsidR="000915DC" w:rsidRPr="00B067F8">
        <w:rPr>
          <w:rFonts w:ascii="Trebuchet MS" w:hAnsi="Trebuchet MS" w:cstheme="minorHAnsi"/>
        </w:rPr>
        <w:t xml:space="preserve"> pueden </w:t>
      </w:r>
      <w:r w:rsidRPr="00B067F8">
        <w:rPr>
          <w:rFonts w:ascii="Trebuchet MS" w:hAnsi="Trebuchet MS" w:cstheme="minorHAnsi"/>
        </w:rPr>
        <w:t>facilitar las negociaciones comercial</w:t>
      </w:r>
      <w:r w:rsidR="000915DC" w:rsidRPr="00B067F8">
        <w:rPr>
          <w:rFonts w:ascii="Trebuchet MS" w:hAnsi="Trebuchet MS" w:cstheme="minorHAnsi"/>
        </w:rPr>
        <w:t>es</w:t>
      </w:r>
      <w:r w:rsidRPr="00B067F8">
        <w:rPr>
          <w:rFonts w:ascii="Trebuchet MS" w:hAnsi="Trebuchet MS" w:cstheme="minorHAnsi"/>
        </w:rPr>
        <w:t xml:space="preserve"> al generar un ambiente de mayor confianza y profesionalismo. Los compradores pueden </w:t>
      </w:r>
      <w:r w:rsidRPr="00B067F8">
        <w:rPr>
          <w:rFonts w:ascii="Trebuchet MS" w:hAnsi="Trebuchet MS" w:cstheme="minorHAnsi"/>
        </w:rPr>
        <w:lastRenderedPageBreak/>
        <w:t>sentirse más seguros al establecer relaciones comerciales con empresas que cuentan con el apoyo de una entidad gubernamental.</w:t>
      </w:r>
    </w:p>
    <w:p w14:paraId="6F6DD1C3" w14:textId="39617907" w:rsidR="00EB6A8E" w:rsidRPr="00B067F8" w:rsidRDefault="00EB6A8E" w:rsidP="00B067F8">
      <w:pPr>
        <w:pStyle w:val="Prrafodelista"/>
        <w:numPr>
          <w:ilvl w:val="0"/>
          <w:numId w:val="28"/>
        </w:numPr>
        <w:ind w:right="-376"/>
        <w:jc w:val="both"/>
        <w:rPr>
          <w:rFonts w:ascii="Trebuchet MS" w:hAnsi="Trebuchet MS" w:cstheme="minorHAnsi"/>
        </w:rPr>
      </w:pPr>
      <w:r w:rsidRPr="00B067F8">
        <w:rPr>
          <w:rFonts w:ascii="Trebuchet MS" w:hAnsi="Trebuchet MS" w:cstheme="minorHAnsi"/>
        </w:rPr>
        <w:t>Experiencia de Participación Previa</w:t>
      </w:r>
      <w:r w:rsidR="000915DC" w:rsidRPr="00B067F8">
        <w:rPr>
          <w:rFonts w:ascii="Trebuchet MS" w:hAnsi="Trebuchet MS" w:cstheme="minorHAnsi"/>
        </w:rPr>
        <w:t xml:space="preserve"> Positiva:</w:t>
      </w:r>
      <w:r w:rsidRPr="00B067F8">
        <w:rPr>
          <w:rFonts w:ascii="Trebuchet MS" w:hAnsi="Trebuchet MS" w:cstheme="minorHAnsi"/>
        </w:rPr>
        <w:t xml:space="preserve"> La participación colombiana en </w:t>
      </w:r>
      <w:proofErr w:type="spellStart"/>
      <w:r w:rsidRPr="00B067F8">
        <w:rPr>
          <w:rFonts w:ascii="Trebuchet MS" w:hAnsi="Trebuchet MS" w:cstheme="minorHAnsi"/>
        </w:rPr>
        <w:t>ExpoCafé</w:t>
      </w:r>
      <w:proofErr w:type="spellEnd"/>
      <w:r w:rsidRPr="00B067F8">
        <w:rPr>
          <w:rFonts w:ascii="Trebuchet MS" w:hAnsi="Trebuchet MS" w:cstheme="minorHAnsi"/>
        </w:rPr>
        <w:t xml:space="preserve"> Chile 2024, </w:t>
      </w:r>
      <w:r w:rsidR="000915DC" w:rsidRPr="00B067F8">
        <w:rPr>
          <w:rFonts w:ascii="Trebuchet MS" w:hAnsi="Trebuchet MS" w:cstheme="minorHAnsi"/>
        </w:rPr>
        <w:t>tuvo resultados positivos</w:t>
      </w:r>
      <w:r w:rsidRPr="00B067F8">
        <w:rPr>
          <w:rFonts w:ascii="Trebuchet MS" w:hAnsi="Trebuchet MS" w:cstheme="minorHAnsi"/>
        </w:rPr>
        <w:t xml:space="preserve"> y las empresas </w:t>
      </w:r>
      <w:r w:rsidR="00EF0469" w:rsidRPr="00B067F8">
        <w:rPr>
          <w:rFonts w:ascii="Trebuchet MS" w:hAnsi="Trebuchet MS" w:cstheme="minorHAnsi"/>
        </w:rPr>
        <w:t xml:space="preserve">participantes la consideraron </w:t>
      </w:r>
      <w:r w:rsidRPr="00B067F8">
        <w:rPr>
          <w:rFonts w:ascii="Trebuchet MS" w:hAnsi="Trebuchet MS" w:cstheme="minorHAnsi"/>
        </w:rPr>
        <w:t>estratégica y recomendable</w:t>
      </w:r>
      <w:r w:rsidR="00EF0469" w:rsidRPr="00B067F8">
        <w:rPr>
          <w:rFonts w:ascii="Trebuchet MS" w:hAnsi="Trebuchet MS" w:cstheme="minorHAnsi"/>
        </w:rPr>
        <w:t xml:space="preserve">. Esto sienta un </w:t>
      </w:r>
      <w:r w:rsidRPr="00B067F8">
        <w:rPr>
          <w:rFonts w:ascii="Trebuchet MS" w:hAnsi="Trebuchet MS" w:cstheme="minorHAnsi"/>
        </w:rPr>
        <w:t>preced</w:t>
      </w:r>
      <w:r w:rsidR="00EF0469" w:rsidRPr="00B067F8">
        <w:rPr>
          <w:rFonts w:ascii="Trebuchet MS" w:hAnsi="Trebuchet MS" w:cstheme="minorHAnsi"/>
        </w:rPr>
        <w:t>ente favorable</w:t>
      </w:r>
      <w:r w:rsidRPr="00B067F8">
        <w:rPr>
          <w:rFonts w:ascii="Trebuchet MS" w:hAnsi="Trebuchet MS" w:cstheme="minorHAnsi"/>
        </w:rPr>
        <w:t xml:space="preserve"> para la participación en futuras ediciones bajo el </w:t>
      </w:r>
      <w:r w:rsidR="00EF0469" w:rsidRPr="00B067F8">
        <w:rPr>
          <w:rFonts w:ascii="Trebuchet MS" w:hAnsi="Trebuchet MS" w:cstheme="minorHAnsi"/>
        </w:rPr>
        <w:t>amparo</w:t>
      </w:r>
      <w:r w:rsidRPr="00B067F8">
        <w:rPr>
          <w:rFonts w:ascii="Trebuchet MS" w:hAnsi="Trebuchet MS" w:cstheme="minorHAnsi"/>
        </w:rPr>
        <w:t xml:space="preserve"> de </w:t>
      </w:r>
      <w:proofErr w:type="spellStart"/>
      <w:r w:rsidRPr="00B067F8">
        <w:rPr>
          <w:rFonts w:ascii="Trebuchet MS" w:hAnsi="Trebuchet MS" w:cstheme="minorHAnsi"/>
        </w:rPr>
        <w:t>ProColombia</w:t>
      </w:r>
      <w:proofErr w:type="spellEnd"/>
      <w:r w:rsidRPr="00B067F8">
        <w:rPr>
          <w:rFonts w:ascii="Trebuchet MS" w:hAnsi="Trebuchet MS" w:cstheme="minorHAnsi"/>
        </w:rPr>
        <w:t>.</w:t>
      </w:r>
    </w:p>
    <w:p w14:paraId="6315219F" w14:textId="77777777" w:rsidR="00EB6A8E" w:rsidRPr="00EB6A8E" w:rsidRDefault="00EB6A8E" w:rsidP="00B067F8">
      <w:pPr>
        <w:ind w:left="993" w:right="-376"/>
        <w:jc w:val="both"/>
        <w:rPr>
          <w:rFonts w:ascii="Trebuchet MS" w:hAnsi="Trebuchet MS" w:cstheme="minorHAnsi"/>
        </w:rPr>
      </w:pPr>
    </w:p>
    <w:p w14:paraId="74993253" w14:textId="20F009E6" w:rsidR="00EB6A8E" w:rsidRDefault="00EB6A8E" w:rsidP="00B067F8">
      <w:pPr>
        <w:ind w:left="993" w:right="-376"/>
        <w:jc w:val="both"/>
        <w:rPr>
          <w:rFonts w:ascii="Trebuchet MS" w:hAnsi="Trebuchet MS" w:cstheme="minorHAnsi"/>
        </w:rPr>
      </w:pPr>
      <w:r w:rsidRPr="00EB6A8E">
        <w:rPr>
          <w:rFonts w:ascii="Trebuchet MS" w:hAnsi="Trebuchet MS" w:cstheme="minorHAnsi"/>
        </w:rPr>
        <w:t xml:space="preserve">En resumen, </w:t>
      </w:r>
      <w:proofErr w:type="spellStart"/>
      <w:r w:rsidRPr="00EB6A8E">
        <w:rPr>
          <w:rFonts w:ascii="Trebuchet MS" w:hAnsi="Trebuchet MS" w:cstheme="minorHAnsi"/>
        </w:rPr>
        <w:t>ExpoC</w:t>
      </w:r>
      <w:r w:rsidR="00EF0469">
        <w:rPr>
          <w:rFonts w:ascii="Trebuchet MS" w:hAnsi="Trebuchet MS" w:cstheme="minorHAnsi"/>
        </w:rPr>
        <w:t>afé</w:t>
      </w:r>
      <w:proofErr w:type="spellEnd"/>
      <w:r w:rsidR="00EF0469">
        <w:rPr>
          <w:rFonts w:ascii="Trebuchet MS" w:hAnsi="Trebuchet MS" w:cstheme="minorHAnsi"/>
        </w:rPr>
        <w:t xml:space="preserve"> Chile 2025 representa una plataforma estratégica</w:t>
      </w:r>
      <w:r w:rsidRPr="00EB6A8E">
        <w:rPr>
          <w:rFonts w:ascii="Trebuchet MS" w:hAnsi="Trebuchet MS" w:cstheme="minorHAnsi"/>
        </w:rPr>
        <w:t xml:space="preserve"> para que las empresas de café del C</w:t>
      </w:r>
      <w:r w:rsidR="00EF0469">
        <w:rPr>
          <w:rFonts w:ascii="Trebuchet MS" w:hAnsi="Trebuchet MS" w:cstheme="minorHAnsi"/>
        </w:rPr>
        <w:t xml:space="preserve">auca accedan a un mercado con </w:t>
      </w:r>
      <w:r w:rsidRPr="00EB6A8E">
        <w:rPr>
          <w:rFonts w:ascii="Trebuchet MS" w:hAnsi="Trebuchet MS" w:cstheme="minorHAnsi"/>
        </w:rPr>
        <w:t>alto potencial de con</w:t>
      </w:r>
      <w:r w:rsidR="00EF0469">
        <w:rPr>
          <w:rFonts w:ascii="Trebuchet MS" w:hAnsi="Trebuchet MS" w:cstheme="minorHAnsi"/>
        </w:rPr>
        <w:t>sumo de café especial</w:t>
      </w:r>
      <w:r w:rsidRPr="00EB6A8E">
        <w:rPr>
          <w:rFonts w:ascii="Trebuchet MS" w:hAnsi="Trebuchet MS" w:cstheme="minorHAnsi"/>
        </w:rPr>
        <w:t>. Participar como expositores en e</w:t>
      </w:r>
      <w:r w:rsidR="00EF0469">
        <w:rPr>
          <w:rFonts w:ascii="Trebuchet MS" w:hAnsi="Trebuchet MS" w:cstheme="minorHAnsi"/>
        </w:rPr>
        <w:t xml:space="preserve">l stand de </w:t>
      </w:r>
      <w:proofErr w:type="spellStart"/>
      <w:r w:rsidR="00EF0469">
        <w:rPr>
          <w:rFonts w:ascii="Trebuchet MS" w:hAnsi="Trebuchet MS" w:cstheme="minorHAnsi"/>
        </w:rPr>
        <w:t>ProColombia</w:t>
      </w:r>
      <w:proofErr w:type="spellEnd"/>
      <w:r w:rsidR="00EF0469">
        <w:rPr>
          <w:rFonts w:ascii="Trebuchet MS" w:hAnsi="Trebuchet MS" w:cstheme="minorHAnsi"/>
        </w:rPr>
        <w:t xml:space="preserve"> podría </w:t>
      </w:r>
      <w:r w:rsidRPr="00EB6A8E">
        <w:rPr>
          <w:rFonts w:ascii="Trebuchet MS" w:hAnsi="Trebuchet MS" w:cstheme="minorHAnsi"/>
        </w:rPr>
        <w:t>maximizar su visibilidad, credibilidad y oportunidades de negocio al brindarles un mayor respaldo institucional, acceso a redes de contacto y apoyo logístico y promocional.</w:t>
      </w:r>
    </w:p>
    <w:p w14:paraId="32B82AE8" w14:textId="77777777" w:rsidR="000915DC" w:rsidRDefault="000915DC" w:rsidP="00B067F8">
      <w:pPr>
        <w:ind w:left="993" w:right="-376"/>
        <w:jc w:val="both"/>
        <w:rPr>
          <w:rFonts w:ascii="Trebuchet MS" w:hAnsi="Trebuchet MS" w:cstheme="minorHAnsi"/>
        </w:rPr>
      </w:pPr>
    </w:p>
    <w:p w14:paraId="18B9AF60" w14:textId="31E938D3" w:rsidR="000915DC" w:rsidRPr="00B067F8" w:rsidRDefault="000915DC" w:rsidP="00B067F8">
      <w:pPr>
        <w:ind w:left="993" w:right="-376"/>
        <w:jc w:val="both"/>
        <w:rPr>
          <w:rFonts w:ascii="Trebuchet MS" w:hAnsi="Trebuchet MS" w:cstheme="minorHAnsi"/>
          <w:b/>
          <w:lang w:val="es-CO"/>
        </w:rPr>
      </w:pPr>
      <w:r w:rsidRPr="00B067F8">
        <w:rPr>
          <w:rFonts w:ascii="Trebuchet MS" w:hAnsi="Trebuchet MS" w:cstheme="minorHAnsi"/>
          <w:b/>
          <w:lang w:val="es-CO"/>
        </w:rPr>
        <w:t xml:space="preserve">El alcance de la misión comercial </w:t>
      </w:r>
      <w:r w:rsidR="00B46E15" w:rsidRPr="00B067F8">
        <w:rPr>
          <w:rFonts w:ascii="Trebuchet MS" w:hAnsi="Trebuchet MS" w:cstheme="minorHAnsi"/>
          <w:b/>
          <w:lang w:val="es-CO"/>
        </w:rPr>
        <w:t>podrá incluir las siguientes actividades</w:t>
      </w:r>
      <w:r w:rsidRPr="00B067F8">
        <w:rPr>
          <w:rFonts w:ascii="Trebuchet MS" w:hAnsi="Trebuchet MS" w:cstheme="minorHAnsi"/>
          <w:b/>
          <w:lang w:val="es-CO"/>
        </w:rPr>
        <w:t>:</w:t>
      </w:r>
    </w:p>
    <w:p w14:paraId="2689BDBC" w14:textId="77777777" w:rsidR="000915DC" w:rsidRPr="00EB6A8E" w:rsidRDefault="000915DC" w:rsidP="00B067F8">
      <w:pPr>
        <w:ind w:left="993" w:right="-376"/>
        <w:jc w:val="both"/>
        <w:rPr>
          <w:rFonts w:ascii="Trebuchet MS" w:hAnsi="Trebuchet MS" w:cstheme="minorHAnsi"/>
          <w:lang w:val="es-CO"/>
        </w:rPr>
      </w:pPr>
    </w:p>
    <w:p w14:paraId="0D409032" w14:textId="2A4CEA38" w:rsidR="000915DC" w:rsidRPr="00B46E15" w:rsidRDefault="000915DC" w:rsidP="00B067F8">
      <w:pPr>
        <w:pStyle w:val="Prrafodelista"/>
        <w:numPr>
          <w:ilvl w:val="1"/>
          <w:numId w:val="26"/>
        </w:numPr>
        <w:ind w:right="-376"/>
        <w:jc w:val="both"/>
        <w:rPr>
          <w:rFonts w:ascii="Trebuchet MS" w:hAnsi="Trebuchet MS" w:cstheme="minorHAnsi"/>
          <w:lang w:val="es-CO"/>
        </w:rPr>
      </w:pPr>
      <w:r w:rsidRPr="00B46E15">
        <w:rPr>
          <w:rFonts w:ascii="Trebuchet MS" w:hAnsi="Trebuchet MS" w:cstheme="minorHAnsi"/>
          <w:lang w:val="es-CO"/>
        </w:rPr>
        <w:t xml:space="preserve">Participación activa en </w:t>
      </w:r>
      <w:proofErr w:type="spellStart"/>
      <w:r w:rsidRPr="00B46E15">
        <w:rPr>
          <w:rFonts w:ascii="Trebuchet MS" w:hAnsi="Trebuchet MS" w:cstheme="minorHAnsi"/>
          <w:lang w:val="es-CO"/>
        </w:rPr>
        <w:t>ExpoCafé</w:t>
      </w:r>
      <w:proofErr w:type="spellEnd"/>
      <w:r w:rsidRPr="00B46E15">
        <w:rPr>
          <w:rFonts w:ascii="Trebuchet MS" w:hAnsi="Trebuchet MS" w:cstheme="minorHAnsi"/>
          <w:lang w:val="es-CO"/>
        </w:rPr>
        <w:t xml:space="preserve"> Chile 2025 durante los días del evento. Esto incluirá la</w:t>
      </w:r>
      <w:r w:rsidR="00B46E15" w:rsidRPr="00B46E15">
        <w:rPr>
          <w:rFonts w:ascii="Trebuchet MS" w:hAnsi="Trebuchet MS" w:cstheme="minorHAnsi"/>
          <w:lang w:val="es-CO"/>
        </w:rPr>
        <w:t xml:space="preserve"> posibilidad de contar con un </w:t>
      </w:r>
      <w:r w:rsidRPr="00B46E15">
        <w:rPr>
          <w:rFonts w:ascii="Trebuchet MS" w:hAnsi="Trebuchet MS" w:cstheme="minorHAnsi"/>
          <w:lang w:val="es-CO"/>
        </w:rPr>
        <w:t>espacio de exhibición para la promoción y degustación de los cafés del Cauca.</w:t>
      </w:r>
    </w:p>
    <w:p w14:paraId="00E878CD" w14:textId="2557E261" w:rsidR="000915DC" w:rsidRPr="00B46E15" w:rsidRDefault="00B46E15" w:rsidP="00B067F8">
      <w:pPr>
        <w:pStyle w:val="Prrafodelista"/>
        <w:numPr>
          <w:ilvl w:val="1"/>
          <w:numId w:val="26"/>
        </w:numPr>
        <w:ind w:right="-376"/>
        <w:jc w:val="both"/>
        <w:rPr>
          <w:rFonts w:ascii="Trebuchet MS" w:hAnsi="Trebuchet MS" w:cstheme="minorHAnsi"/>
          <w:lang w:val="es-CO"/>
        </w:rPr>
      </w:pPr>
      <w:r w:rsidRPr="00B46E15">
        <w:rPr>
          <w:rFonts w:ascii="Trebuchet MS" w:hAnsi="Trebuchet MS" w:cstheme="minorHAnsi"/>
          <w:lang w:val="es-CO"/>
        </w:rPr>
        <w:t>Ruedas de negocio</w:t>
      </w:r>
      <w:r w:rsidR="000915DC" w:rsidRPr="00B46E15">
        <w:rPr>
          <w:rFonts w:ascii="Trebuchet MS" w:hAnsi="Trebuchet MS" w:cstheme="minorHAnsi"/>
          <w:lang w:val="es-CO"/>
        </w:rPr>
        <w:t xml:space="preserve"> programadas con compradores potenciales chilenos e internacionales presentes en la feria.</w:t>
      </w:r>
    </w:p>
    <w:p w14:paraId="716F1182" w14:textId="5336F3CF" w:rsidR="000915DC" w:rsidRPr="00B46E15" w:rsidRDefault="000915DC" w:rsidP="00B067F8">
      <w:pPr>
        <w:pStyle w:val="Prrafodelista"/>
        <w:numPr>
          <w:ilvl w:val="1"/>
          <w:numId w:val="26"/>
        </w:numPr>
        <w:ind w:right="-376"/>
        <w:jc w:val="both"/>
        <w:rPr>
          <w:rFonts w:ascii="Trebuchet MS" w:hAnsi="Trebuchet MS" w:cstheme="minorHAnsi"/>
          <w:lang w:val="es-CO"/>
        </w:rPr>
      </w:pPr>
      <w:r w:rsidRPr="00B46E15">
        <w:rPr>
          <w:rFonts w:ascii="Trebuchet MS" w:hAnsi="Trebuchet MS" w:cstheme="minorHAnsi"/>
          <w:lang w:val="es-CO"/>
        </w:rPr>
        <w:t>Acti</w:t>
      </w:r>
      <w:r w:rsidR="00B46E15" w:rsidRPr="00B46E15">
        <w:rPr>
          <w:rFonts w:ascii="Trebuchet MS" w:hAnsi="Trebuchet MS" w:cstheme="minorHAnsi"/>
          <w:lang w:val="es-CO"/>
        </w:rPr>
        <w:t xml:space="preserve">vidades de promoción y </w:t>
      </w:r>
      <w:proofErr w:type="spellStart"/>
      <w:r w:rsidR="00B46E15" w:rsidRPr="00B46E15">
        <w:rPr>
          <w:rFonts w:ascii="Trebuchet MS" w:hAnsi="Trebuchet MS" w:cstheme="minorHAnsi"/>
          <w:lang w:val="es-CO"/>
        </w:rPr>
        <w:t>catación</w:t>
      </w:r>
      <w:proofErr w:type="spellEnd"/>
      <w:r w:rsidRPr="00B46E15">
        <w:rPr>
          <w:rFonts w:ascii="Trebuchet MS" w:hAnsi="Trebuchet MS" w:cstheme="minorHAnsi"/>
          <w:lang w:val="es-CO"/>
        </w:rPr>
        <w:t xml:space="preserve"> de los cafés del Cauca en el marco de </w:t>
      </w:r>
      <w:proofErr w:type="spellStart"/>
      <w:r w:rsidRPr="00B46E15">
        <w:rPr>
          <w:rFonts w:ascii="Trebuchet MS" w:hAnsi="Trebuchet MS" w:cstheme="minorHAnsi"/>
          <w:lang w:val="es-CO"/>
        </w:rPr>
        <w:t>ExpoCafé</w:t>
      </w:r>
      <w:proofErr w:type="spellEnd"/>
      <w:r w:rsidRPr="00B46E15">
        <w:rPr>
          <w:rFonts w:ascii="Trebuchet MS" w:hAnsi="Trebuchet MS" w:cstheme="minorHAnsi"/>
          <w:lang w:val="es-CO"/>
        </w:rPr>
        <w:t xml:space="preserve"> Chile, aprovechando los más de 600 espacios de </w:t>
      </w:r>
      <w:proofErr w:type="spellStart"/>
      <w:r w:rsidRPr="00B46E15">
        <w:rPr>
          <w:rFonts w:ascii="Trebuchet MS" w:hAnsi="Trebuchet MS" w:cstheme="minorHAnsi"/>
          <w:lang w:val="es-CO"/>
        </w:rPr>
        <w:t>catación</w:t>
      </w:r>
      <w:proofErr w:type="spellEnd"/>
      <w:r w:rsidRPr="00B46E15">
        <w:rPr>
          <w:rFonts w:ascii="Trebuchet MS" w:hAnsi="Trebuchet MS" w:cstheme="minorHAnsi"/>
          <w:lang w:val="es-CO"/>
        </w:rPr>
        <w:t xml:space="preserve"> que ofrece el evento.</w:t>
      </w:r>
    </w:p>
    <w:p w14:paraId="4CFF9B8B" w14:textId="7C94884E" w:rsidR="000915DC" w:rsidRPr="00B46E15" w:rsidRDefault="000915DC" w:rsidP="00B067F8">
      <w:pPr>
        <w:pStyle w:val="Prrafodelista"/>
        <w:numPr>
          <w:ilvl w:val="1"/>
          <w:numId w:val="26"/>
        </w:numPr>
        <w:ind w:right="-376"/>
        <w:jc w:val="both"/>
        <w:rPr>
          <w:rFonts w:ascii="Trebuchet MS" w:hAnsi="Trebuchet MS" w:cstheme="minorHAnsi"/>
          <w:lang w:val="es-CO"/>
        </w:rPr>
      </w:pPr>
      <w:r w:rsidRPr="00B46E15">
        <w:rPr>
          <w:rFonts w:ascii="Trebuchet MS" w:hAnsi="Trebuchet MS" w:cstheme="minorHAnsi"/>
          <w:lang w:val="es-CO"/>
        </w:rPr>
        <w:t xml:space="preserve">Visitas a cafeterías de especialidad, </w:t>
      </w:r>
      <w:proofErr w:type="spellStart"/>
      <w:r w:rsidRPr="00B46E15">
        <w:rPr>
          <w:rFonts w:ascii="Trebuchet MS" w:hAnsi="Trebuchet MS" w:cstheme="minorHAnsi"/>
          <w:lang w:val="es-CO"/>
        </w:rPr>
        <w:t>tostadurías</w:t>
      </w:r>
      <w:proofErr w:type="spellEnd"/>
      <w:r w:rsidRPr="00B46E15">
        <w:rPr>
          <w:rFonts w:ascii="Trebuchet MS" w:hAnsi="Trebuchet MS" w:cstheme="minorHAnsi"/>
          <w:lang w:val="es-CO"/>
        </w:rPr>
        <w:t xml:space="preserve"> e importadores en Santiago de Chile para conocer de cerca el mercado y e</w:t>
      </w:r>
      <w:r w:rsidR="00B46E15" w:rsidRPr="00B46E15">
        <w:rPr>
          <w:rFonts w:ascii="Trebuchet MS" w:hAnsi="Trebuchet MS" w:cstheme="minorHAnsi"/>
          <w:lang w:val="es-CO"/>
        </w:rPr>
        <w:t>stablecer contactos comerciales.</w:t>
      </w:r>
    </w:p>
    <w:p w14:paraId="04FEF77F" w14:textId="6A810DC2" w:rsidR="000915DC" w:rsidRPr="00B46E15" w:rsidRDefault="000915DC" w:rsidP="00B067F8">
      <w:pPr>
        <w:pStyle w:val="Prrafodelista"/>
        <w:numPr>
          <w:ilvl w:val="1"/>
          <w:numId w:val="26"/>
        </w:numPr>
        <w:ind w:right="-376"/>
        <w:jc w:val="both"/>
        <w:rPr>
          <w:rFonts w:ascii="Trebuchet MS" w:hAnsi="Trebuchet MS" w:cstheme="minorHAnsi"/>
          <w:lang w:val="es-CO"/>
        </w:rPr>
      </w:pPr>
      <w:r w:rsidRPr="00B46E15">
        <w:rPr>
          <w:rFonts w:ascii="Trebuchet MS" w:hAnsi="Trebuchet MS" w:cstheme="minorHAnsi"/>
          <w:lang w:val="es-CO"/>
        </w:rPr>
        <w:t xml:space="preserve">Reuniones informativas y de </w:t>
      </w:r>
      <w:proofErr w:type="spellStart"/>
      <w:r w:rsidRPr="00B46E15">
        <w:rPr>
          <w:rFonts w:ascii="Trebuchet MS" w:hAnsi="Trebuchet MS" w:cstheme="minorHAnsi"/>
          <w:lang w:val="es-CO"/>
        </w:rPr>
        <w:t>networking</w:t>
      </w:r>
      <w:proofErr w:type="spellEnd"/>
      <w:r w:rsidRPr="00B46E15">
        <w:rPr>
          <w:rFonts w:ascii="Trebuchet MS" w:hAnsi="Trebuchet MS" w:cstheme="minorHAnsi"/>
          <w:lang w:val="es-CO"/>
        </w:rPr>
        <w:t xml:space="preserve"> con representantes de </w:t>
      </w:r>
      <w:proofErr w:type="spellStart"/>
      <w:r w:rsidRPr="00B46E15">
        <w:rPr>
          <w:rFonts w:ascii="Trebuchet MS" w:hAnsi="Trebuchet MS" w:cstheme="minorHAnsi"/>
          <w:lang w:val="es-CO"/>
        </w:rPr>
        <w:t>ProColombia</w:t>
      </w:r>
      <w:proofErr w:type="spellEnd"/>
      <w:r w:rsidRPr="00B46E15">
        <w:rPr>
          <w:rFonts w:ascii="Trebuchet MS" w:hAnsi="Trebuchet MS" w:cstheme="minorHAnsi"/>
          <w:lang w:val="es-CO"/>
        </w:rPr>
        <w:t xml:space="preserve"> en Chile y otros actores relevantes para la promoción del café colombiano.</w:t>
      </w:r>
    </w:p>
    <w:p w14:paraId="44696800" w14:textId="3C673C65" w:rsidR="000915DC" w:rsidRPr="00B46E15" w:rsidRDefault="000915DC" w:rsidP="00B067F8">
      <w:pPr>
        <w:pStyle w:val="Prrafodelista"/>
        <w:numPr>
          <w:ilvl w:val="1"/>
          <w:numId w:val="26"/>
        </w:numPr>
        <w:ind w:right="-376"/>
        <w:jc w:val="both"/>
        <w:rPr>
          <w:rFonts w:ascii="Trebuchet MS" w:hAnsi="Trebuchet MS" w:cstheme="minorHAnsi"/>
          <w:lang w:val="es-CO"/>
        </w:rPr>
      </w:pPr>
      <w:r w:rsidRPr="00B46E15">
        <w:rPr>
          <w:rFonts w:ascii="Trebuchet MS" w:hAnsi="Trebuchet MS" w:cstheme="minorHAnsi"/>
          <w:lang w:val="es-CO"/>
        </w:rPr>
        <w:t xml:space="preserve">Exploración de oportunidades para la </w:t>
      </w:r>
      <w:r w:rsidR="00B46E15" w:rsidRPr="00B46E15">
        <w:rPr>
          <w:rFonts w:ascii="Trebuchet MS" w:hAnsi="Trebuchet MS" w:cstheme="minorHAnsi"/>
          <w:lang w:val="es-CO"/>
        </w:rPr>
        <w:t>exportación</w:t>
      </w:r>
      <w:r w:rsidRPr="00B46E15">
        <w:rPr>
          <w:rFonts w:ascii="Trebuchet MS" w:hAnsi="Trebuchet MS" w:cstheme="minorHAnsi"/>
          <w:lang w:val="es-CO"/>
        </w:rPr>
        <w:t xml:space="preserve"> y el desarrollo de productos con valor agregado para el mercado chileno.</w:t>
      </w:r>
    </w:p>
    <w:p w14:paraId="233C22EA" w14:textId="77777777" w:rsidR="00332E4C" w:rsidRPr="00332E4C" w:rsidRDefault="00332E4C" w:rsidP="00B067F8">
      <w:pPr>
        <w:pStyle w:val="Prrafodelista"/>
        <w:ind w:right="-376"/>
        <w:rPr>
          <w:rFonts w:ascii="Trebuchet MS" w:hAnsi="Trebuchet MS" w:cstheme="minorHAnsi"/>
          <w:lang w:val="es-CO"/>
        </w:rPr>
      </w:pPr>
    </w:p>
    <w:p w14:paraId="47F5293F" w14:textId="77777777" w:rsidR="00332E4C" w:rsidRPr="00332E4C" w:rsidRDefault="00332E4C" w:rsidP="00B067F8">
      <w:pPr>
        <w:pStyle w:val="Prrafodelista"/>
        <w:ind w:left="1418" w:right="-376"/>
        <w:jc w:val="both"/>
        <w:rPr>
          <w:rFonts w:ascii="Trebuchet MS" w:hAnsi="Trebuchet MS" w:cstheme="minorHAnsi"/>
          <w:lang w:val="es-CO"/>
        </w:rPr>
      </w:pPr>
    </w:p>
    <w:p w14:paraId="7F7DF359" w14:textId="77777777" w:rsidR="00AA539B" w:rsidRDefault="00AA539B" w:rsidP="00B067F8">
      <w:pPr>
        <w:pStyle w:val="Prrafodelista"/>
        <w:ind w:left="1418" w:right="-376"/>
        <w:jc w:val="both"/>
        <w:rPr>
          <w:rFonts w:ascii="Trebuchet MS" w:hAnsi="Trebuchet MS" w:cstheme="minorHAnsi"/>
          <w:lang w:val="es-CO"/>
        </w:rPr>
      </w:pPr>
    </w:p>
    <w:p w14:paraId="131A9218" w14:textId="77777777" w:rsidR="00B067F8" w:rsidRDefault="00B067F8" w:rsidP="00B067F8">
      <w:pPr>
        <w:pStyle w:val="Prrafodelista"/>
        <w:ind w:left="1418" w:right="-376"/>
        <w:jc w:val="both"/>
        <w:rPr>
          <w:rFonts w:ascii="Trebuchet MS" w:hAnsi="Trebuchet MS" w:cstheme="minorHAnsi"/>
          <w:lang w:val="es-CO"/>
        </w:rPr>
      </w:pPr>
    </w:p>
    <w:p w14:paraId="7D6352E5" w14:textId="77777777" w:rsidR="00B067F8" w:rsidRDefault="00B067F8" w:rsidP="00B067F8">
      <w:pPr>
        <w:pStyle w:val="Prrafodelista"/>
        <w:ind w:left="1418" w:right="-376"/>
        <w:jc w:val="both"/>
        <w:rPr>
          <w:rFonts w:ascii="Trebuchet MS" w:hAnsi="Trebuchet MS" w:cstheme="minorHAnsi"/>
          <w:lang w:val="es-CO"/>
        </w:rPr>
      </w:pPr>
    </w:p>
    <w:p w14:paraId="021CB4E6" w14:textId="77777777" w:rsidR="00A2588E" w:rsidRDefault="00A2588E" w:rsidP="00B067F8">
      <w:pPr>
        <w:pStyle w:val="Prrafodelista"/>
        <w:ind w:left="1418" w:right="-376"/>
        <w:jc w:val="both"/>
        <w:rPr>
          <w:rFonts w:ascii="Trebuchet MS" w:hAnsi="Trebuchet MS" w:cstheme="minorHAnsi"/>
          <w:lang w:val="es-CO"/>
        </w:rPr>
      </w:pPr>
    </w:p>
    <w:p w14:paraId="22547BDA" w14:textId="77777777" w:rsidR="00A2588E" w:rsidRDefault="00A2588E" w:rsidP="00B067F8">
      <w:pPr>
        <w:pStyle w:val="Prrafodelista"/>
        <w:ind w:left="1418" w:right="-376"/>
        <w:jc w:val="both"/>
        <w:rPr>
          <w:rFonts w:ascii="Trebuchet MS" w:hAnsi="Trebuchet MS" w:cstheme="minorHAnsi"/>
          <w:lang w:val="es-CO"/>
        </w:rPr>
      </w:pPr>
    </w:p>
    <w:p w14:paraId="54FFEC8E" w14:textId="77777777" w:rsidR="00B50B75" w:rsidRDefault="00B50B75" w:rsidP="00B067F8">
      <w:pPr>
        <w:pStyle w:val="Prrafodelista"/>
        <w:ind w:left="1418" w:right="-376"/>
        <w:jc w:val="both"/>
        <w:rPr>
          <w:rFonts w:ascii="Trebuchet MS" w:hAnsi="Trebuchet MS" w:cstheme="minorHAnsi"/>
          <w:lang w:val="es-CO"/>
        </w:rPr>
      </w:pPr>
    </w:p>
    <w:p w14:paraId="7922DE9F" w14:textId="77777777" w:rsidR="00B50B75" w:rsidRDefault="00B50B75" w:rsidP="00B067F8">
      <w:pPr>
        <w:pStyle w:val="Prrafodelista"/>
        <w:ind w:left="1418" w:right="-376"/>
        <w:jc w:val="both"/>
        <w:rPr>
          <w:rFonts w:ascii="Trebuchet MS" w:hAnsi="Trebuchet MS" w:cstheme="minorHAnsi"/>
          <w:lang w:val="es-CO"/>
        </w:rPr>
      </w:pPr>
    </w:p>
    <w:p w14:paraId="49C36E33" w14:textId="77777777" w:rsidR="00B50B75" w:rsidRDefault="00B50B75" w:rsidP="00B067F8">
      <w:pPr>
        <w:pStyle w:val="Prrafodelista"/>
        <w:ind w:left="1418" w:right="-376"/>
        <w:jc w:val="both"/>
        <w:rPr>
          <w:rFonts w:ascii="Trebuchet MS" w:hAnsi="Trebuchet MS" w:cstheme="minorHAnsi"/>
          <w:lang w:val="es-CO"/>
        </w:rPr>
      </w:pPr>
    </w:p>
    <w:p w14:paraId="66701386" w14:textId="77777777" w:rsidR="00B067F8" w:rsidRDefault="00B067F8" w:rsidP="00B067F8">
      <w:pPr>
        <w:pStyle w:val="Prrafodelista"/>
        <w:ind w:left="1418" w:right="-376"/>
        <w:jc w:val="both"/>
        <w:rPr>
          <w:rFonts w:ascii="Trebuchet MS" w:hAnsi="Trebuchet MS" w:cstheme="minorHAnsi"/>
          <w:lang w:val="es-CO"/>
        </w:rPr>
      </w:pPr>
    </w:p>
    <w:p w14:paraId="74A9F117" w14:textId="77777777" w:rsidR="00B067F8" w:rsidRPr="00AA539B" w:rsidRDefault="00B067F8" w:rsidP="00B067F8">
      <w:pPr>
        <w:pStyle w:val="Prrafodelista"/>
        <w:ind w:left="1418" w:right="-376"/>
        <w:jc w:val="both"/>
        <w:rPr>
          <w:rFonts w:ascii="Trebuchet MS" w:hAnsi="Trebuchet MS" w:cstheme="minorHAnsi"/>
          <w:lang w:val="es-CO"/>
        </w:rPr>
      </w:pPr>
    </w:p>
    <w:p w14:paraId="1DEDAA20" w14:textId="77777777" w:rsidR="00845DFF" w:rsidRPr="00BB6A80" w:rsidRDefault="00845DFF" w:rsidP="00B067F8">
      <w:pPr>
        <w:pStyle w:val="Prrafodelista"/>
        <w:ind w:left="1713" w:right="-376"/>
        <w:jc w:val="both"/>
        <w:rPr>
          <w:rFonts w:ascii="Trebuchet MS" w:hAnsi="Trebuchet MS" w:cstheme="minorHAnsi"/>
          <w:b/>
        </w:rPr>
      </w:pPr>
      <w:r w:rsidRPr="00BB6A80">
        <w:rPr>
          <w:rFonts w:ascii="Trebuchet MS" w:hAnsi="Trebuchet MS" w:cstheme="minorHAnsi"/>
          <w:b/>
        </w:rPr>
        <w:lastRenderedPageBreak/>
        <w:t>Agenda propuesta para la misión</w:t>
      </w:r>
    </w:p>
    <w:p w14:paraId="41A44CCA" w14:textId="77777777" w:rsidR="008F47EC" w:rsidRDefault="008F47EC" w:rsidP="00B067F8">
      <w:pPr>
        <w:pStyle w:val="Prrafodelista"/>
        <w:ind w:left="1713" w:right="-376"/>
        <w:jc w:val="both"/>
        <w:rPr>
          <w:rFonts w:ascii="Trebuchet MS" w:hAnsi="Trebuchet MS" w:cstheme="minorHAnsi"/>
          <w:b/>
        </w:rPr>
      </w:pPr>
    </w:p>
    <w:p w14:paraId="5722BFF1" w14:textId="76AD3AC6" w:rsidR="009A3ED0" w:rsidRPr="009A3ED0" w:rsidRDefault="008F47EC" w:rsidP="00B067F8">
      <w:pPr>
        <w:ind w:left="1353" w:right="-376"/>
        <w:jc w:val="both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Fecha</w:t>
      </w:r>
      <w:r w:rsidR="009A3ED0">
        <w:rPr>
          <w:rFonts w:ascii="Trebuchet MS" w:hAnsi="Trebuchet MS" w:cstheme="minorHAnsi"/>
          <w:b/>
        </w:rPr>
        <w:t xml:space="preserve">: </w:t>
      </w:r>
      <w:r>
        <w:rPr>
          <w:rFonts w:ascii="Trebuchet MS" w:hAnsi="Trebuchet MS" w:cstheme="minorHAnsi"/>
          <w:b/>
        </w:rPr>
        <w:t xml:space="preserve">del </w:t>
      </w:r>
      <w:r w:rsidR="00BB6A80">
        <w:rPr>
          <w:rFonts w:ascii="Trebuchet MS" w:hAnsi="Trebuchet MS" w:cstheme="minorHAnsi"/>
          <w:b/>
        </w:rPr>
        <w:t xml:space="preserve">17 al 23 de julio de 2025 </w:t>
      </w:r>
    </w:p>
    <w:tbl>
      <w:tblPr>
        <w:tblpPr w:leftFromText="141" w:rightFromText="141" w:vertAnchor="text" w:horzAnchor="page" w:tblpX="2994" w:tblpY="345"/>
        <w:tblW w:w="8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2"/>
        <w:gridCol w:w="5713"/>
      </w:tblGrid>
      <w:tr w:rsidR="00845DFF" w:rsidRPr="00AA539B" w14:paraId="77E2287C" w14:textId="77777777" w:rsidTr="00E17F6B">
        <w:trPr>
          <w:trHeight w:val="414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633B" w14:textId="77777777" w:rsidR="00845DFF" w:rsidRPr="00AA539B" w:rsidRDefault="00845DFF" w:rsidP="00B067F8">
            <w:pPr>
              <w:spacing w:after="0" w:line="240" w:lineRule="auto"/>
              <w:ind w:right="-376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val="es-CO" w:eastAsia="es-CO"/>
              </w:rPr>
            </w:pPr>
            <w:r w:rsidRPr="00AA539B">
              <w:rPr>
                <w:rFonts w:ascii="Trebuchet MS" w:eastAsia="Times New Roman" w:hAnsi="Trebuchet MS" w:cs="Calibri"/>
                <w:b/>
                <w:bCs/>
                <w:color w:val="000000"/>
                <w:lang w:val="es-CO" w:eastAsia="es-CO"/>
              </w:rPr>
              <w:t>FECHA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B0BD" w14:textId="77777777" w:rsidR="00845DFF" w:rsidRPr="00AA539B" w:rsidRDefault="00845DFF" w:rsidP="00B067F8">
            <w:pPr>
              <w:spacing w:after="0" w:line="240" w:lineRule="auto"/>
              <w:ind w:right="-376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val="es-CO" w:eastAsia="es-CO"/>
              </w:rPr>
            </w:pPr>
            <w:r w:rsidRPr="00AA539B">
              <w:rPr>
                <w:rFonts w:ascii="Trebuchet MS" w:eastAsia="Times New Roman" w:hAnsi="Trebuchet MS" w:cs="Calibri"/>
                <w:b/>
                <w:bCs/>
                <w:color w:val="000000"/>
                <w:lang w:val="es-CO" w:eastAsia="es-CO"/>
              </w:rPr>
              <w:t>ACTIVIDAD</w:t>
            </w:r>
            <w:r w:rsidR="008F47EC">
              <w:rPr>
                <w:rFonts w:ascii="Trebuchet MS" w:eastAsia="Times New Roman" w:hAnsi="Trebuchet MS" w:cs="Calibri"/>
                <w:b/>
                <w:bCs/>
                <w:color w:val="000000"/>
                <w:lang w:val="es-CO" w:eastAsia="es-CO"/>
              </w:rPr>
              <w:t xml:space="preserve"> PROPUESTA</w:t>
            </w:r>
          </w:p>
        </w:tc>
      </w:tr>
      <w:tr w:rsidR="00845DFF" w:rsidRPr="00AA539B" w14:paraId="6113AA48" w14:textId="77777777" w:rsidTr="00E17F6B">
        <w:trPr>
          <w:trHeight w:val="568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177B" w14:textId="633A496D" w:rsidR="00845DFF" w:rsidRPr="00AA539B" w:rsidRDefault="00845DFF" w:rsidP="00B067F8">
            <w:pPr>
              <w:spacing w:after="0" w:line="240" w:lineRule="auto"/>
              <w:ind w:right="-376"/>
              <w:rPr>
                <w:rFonts w:ascii="Trebuchet MS" w:eastAsia="Times New Roman" w:hAnsi="Trebuchet MS" w:cs="Calibri"/>
                <w:color w:val="000000"/>
                <w:lang w:val="es-CO" w:eastAsia="es-CO"/>
              </w:rPr>
            </w:pPr>
            <w:r w:rsidRPr="00AA539B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1</w:t>
            </w:r>
            <w:r w:rsidR="00E17F6B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7</w:t>
            </w:r>
            <w:r w:rsidRPr="00AA539B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 xml:space="preserve"> de </w:t>
            </w:r>
            <w:r w:rsidR="00BB6A80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julio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9C08" w14:textId="3F870E0D" w:rsidR="00845DFF" w:rsidRPr="00AA539B" w:rsidRDefault="00845DFF" w:rsidP="00B067F8">
            <w:pPr>
              <w:spacing w:after="0" w:line="240" w:lineRule="auto"/>
              <w:ind w:right="-376"/>
              <w:rPr>
                <w:rFonts w:ascii="Trebuchet MS" w:eastAsia="Times New Roman" w:hAnsi="Trebuchet MS" w:cs="Calibri"/>
                <w:color w:val="000000"/>
                <w:lang w:val="es-CO" w:eastAsia="es-CO"/>
              </w:rPr>
            </w:pPr>
            <w:r w:rsidRPr="00AA539B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 xml:space="preserve">Desplazamiento entre </w:t>
            </w:r>
            <w:r w:rsidR="00BB6A80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Popayán</w:t>
            </w:r>
            <w:r w:rsidRPr="00AA539B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 xml:space="preserve"> y </w:t>
            </w:r>
            <w:r w:rsidR="00BB6A80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Santiago de Chile</w:t>
            </w:r>
          </w:p>
        </w:tc>
      </w:tr>
      <w:tr w:rsidR="009A3ED0" w:rsidRPr="00AA539B" w14:paraId="60C99832" w14:textId="77777777" w:rsidTr="00E17F6B">
        <w:trPr>
          <w:trHeight w:val="689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8205" w14:textId="5DE23998" w:rsidR="009A3ED0" w:rsidRPr="00AA539B" w:rsidRDefault="009A3ED0" w:rsidP="00B067F8">
            <w:pPr>
              <w:spacing w:after="0" w:line="240" w:lineRule="auto"/>
              <w:ind w:right="-376"/>
              <w:rPr>
                <w:rFonts w:ascii="Trebuchet MS" w:eastAsia="Times New Roman" w:hAnsi="Trebuchet MS" w:cs="Calibri"/>
                <w:color w:val="000000"/>
                <w:lang w:val="es-CO" w:eastAsia="es-CO"/>
              </w:rPr>
            </w:pPr>
            <w:r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1</w:t>
            </w:r>
            <w:r w:rsidR="00E17F6B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8</w:t>
            </w:r>
            <w:r w:rsidRPr="00AA539B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 xml:space="preserve"> de </w:t>
            </w:r>
            <w:r w:rsidR="00BB6A80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julio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C8F2" w14:textId="4C2EAA52" w:rsidR="0016234D" w:rsidRPr="00AA539B" w:rsidRDefault="00E17F6B" w:rsidP="00B067F8">
            <w:pPr>
              <w:spacing w:after="0" w:line="240" w:lineRule="auto"/>
              <w:ind w:right="-376"/>
              <w:rPr>
                <w:rFonts w:ascii="Trebuchet MS" w:eastAsia="Times New Roman" w:hAnsi="Trebuchet MS" w:cs="Calibri"/>
                <w:color w:val="000000"/>
                <w:lang w:val="es-CO" w:eastAsia="es-CO"/>
              </w:rPr>
            </w:pPr>
            <w:r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 xml:space="preserve">Visita </w:t>
            </w:r>
            <w:r w:rsidR="00BB6A80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a cafeterías de especialidad y preparación para el evento Expo Café Chile</w:t>
            </w:r>
            <w:r w:rsidRPr="00AA539B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 xml:space="preserve"> </w:t>
            </w:r>
          </w:p>
        </w:tc>
      </w:tr>
      <w:tr w:rsidR="005C62AA" w:rsidRPr="00AA539B" w14:paraId="30A62818" w14:textId="77777777" w:rsidTr="00E17F6B">
        <w:trPr>
          <w:trHeight w:val="701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F5BB" w14:textId="1838D277" w:rsidR="005C62AA" w:rsidRPr="00A440B7" w:rsidRDefault="00E17F6B" w:rsidP="00B067F8">
            <w:pPr>
              <w:spacing w:after="0" w:line="240" w:lineRule="auto"/>
              <w:ind w:right="-376"/>
              <w:rPr>
                <w:rFonts w:ascii="Trebuchet MS" w:eastAsia="Times New Roman" w:hAnsi="Trebuchet MS" w:cs="Calibri"/>
                <w:lang w:val="es-CO" w:eastAsia="es-CO"/>
              </w:rPr>
            </w:pPr>
            <w:r>
              <w:rPr>
                <w:rFonts w:ascii="Trebuchet MS" w:eastAsia="Times New Roman" w:hAnsi="Trebuchet MS" w:cs="Calibri"/>
                <w:lang w:val="es-CO" w:eastAsia="es-CO"/>
              </w:rPr>
              <w:t>19</w:t>
            </w:r>
            <w:r w:rsidR="005C62AA" w:rsidRPr="00A440B7">
              <w:rPr>
                <w:rFonts w:ascii="Trebuchet MS" w:eastAsia="Times New Roman" w:hAnsi="Trebuchet MS" w:cs="Calibri"/>
                <w:lang w:val="es-CO" w:eastAsia="es-CO"/>
              </w:rPr>
              <w:t xml:space="preserve"> de </w:t>
            </w:r>
            <w:r w:rsidR="00BB6A80">
              <w:rPr>
                <w:rFonts w:ascii="Trebuchet MS" w:eastAsia="Times New Roman" w:hAnsi="Trebuchet MS" w:cs="Calibri"/>
                <w:lang w:val="es-CO" w:eastAsia="es-CO"/>
              </w:rPr>
              <w:t>julio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B59D" w14:textId="411E9626" w:rsidR="005C62AA" w:rsidRPr="00A440B7" w:rsidRDefault="00E17F6B" w:rsidP="00330939">
            <w:pPr>
              <w:spacing w:after="0" w:line="240" w:lineRule="auto"/>
              <w:ind w:right="-376"/>
              <w:rPr>
                <w:rFonts w:ascii="Trebuchet MS" w:eastAsia="Times New Roman" w:hAnsi="Trebuchet MS" w:cs="Calibri"/>
                <w:lang w:val="es-CO" w:eastAsia="es-CO"/>
              </w:rPr>
            </w:pPr>
            <w:r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Participación en el evento</w:t>
            </w:r>
            <w:r w:rsidRPr="00AA539B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 xml:space="preserve"> </w:t>
            </w:r>
            <w:r w:rsidR="00BB6A80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Expo Café Chile</w:t>
            </w:r>
          </w:p>
        </w:tc>
      </w:tr>
      <w:tr w:rsidR="009A3ED0" w:rsidRPr="00AA539B" w14:paraId="11716517" w14:textId="77777777" w:rsidTr="00E17F6B">
        <w:trPr>
          <w:trHeight w:val="493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9D6B" w14:textId="0D921784" w:rsidR="009A3ED0" w:rsidRPr="00A440B7" w:rsidRDefault="00E17F6B" w:rsidP="00B067F8">
            <w:pPr>
              <w:spacing w:after="0" w:line="240" w:lineRule="auto"/>
              <w:ind w:right="-376"/>
              <w:rPr>
                <w:rFonts w:ascii="Trebuchet MS" w:eastAsia="Times New Roman" w:hAnsi="Trebuchet MS" w:cs="Calibri"/>
                <w:lang w:val="es-CO" w:eastAsia="es-CO"/>
              </w:rPr>
            </w:pPr>
            <w:r>
              <w:rPr>
                <w:rFonts w:ascii="Trebuchet MS" w:eastAsia="Times New Roman" w:hAnsi="Trebuchet MS" w:cs="Calibri"/>
                <w:lang w:val="es-CO" w:eastAsia="es-CO"/>
              </w:rPr>
              <w:t>20</w:t>
            </w:r>
            <w:r w:rsidR="009A3ED0" w:rsidRPr="00A440B7">
              <w:rPr>
                <w:rFonts w:ascii="Trebuchet MS" w:eastAsia="Times New Roman" w:hAnsi="Trebuchet MS" w:cs="Calibri"/>
                <w:lang w:val="es-CO" w:eastAsia="es-CO"/>
              </w:rPr>
              <w:t xml:space="preserve"> de </w:t>
            </w:r>
            <w:r w:rsidR="00BB6A80">
              <w:rPr>
                <w:rFonts w:ascii="Trebuchet MS" w:eastAsia="Times New Roman" w:hAnsi="Trebuchet MS" w:cs="Calibri"/>
                <w:lang w:val="es-CO" w:eastAsia="es-CO"/>
              </w:rPr>
              <w:t>julio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D0E3" w14:textId="4D730FDD" w:rsidR="00A440B7" w:rsidRPr="00A440B7" w:rsidRDefault="00E17F6B" w:rsidP="00330939">
            <w:pPr>
              <w:spacing w:after="0" w:line="240" w:lineRule="auto"/>
              <w:ind w:right="-376"/>
              <w:rPr>
                <w:rFonts w:ascii="Trebuchet MS" w:eastAsia="Times New Roman" w:hAnsi="Trebuchet MS" w:cs="Calibri"/>
                <w:lang w:val="es-CO" w:eastAsia="es-CO"/>
              </w:rPr>
            </w:pPr>
            <w:r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Participación en el evento</w:t>
            </w:r>
            <w:r w:rsidRPr="00AA539B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 xml:space="preserve"> </w:t>
            </w:r>
            <w:r w:rsidR="00BB6A80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Expo Café Chile</w:t>
            </w:r>
          </w:p>
        </w:tc>
      </w:tr>
      <w:tr w:rsidR="009A3ED0" w:rsidRPr="00AA539B" w14:paraId="12C943FE" w14:textId="77777777" w:rsidTr="00E17F6B">
        <w:trPr>
          <w:trHeight w:val="759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E7EA" w14:textId="6B0D93EB" w:rsidR="009A3ED0" w:rsidRPr="00A440B7" w:rsidRDefault="00E17F6B" w:rsidP="00B067F8">
            <w:pPr>
              <w:spacing w:after="0" w:line="240" w:lineRule="auto"/>
              <w:ind w:right="-376"/>
              <w:rPr>
                <w:rFonts w:ascii="Trebuchet MS" w:eastAsia="Times New Roman" w:hAnsi="Trebuchet MS" w:cs="Calibri"/>
                <w:lang w:val="es-CO" w:eastAsia="es-CO"/>
              </w:rPr>
            </w:pPr>
            <w:r>
              <w:rPr>
                <w:rFonts w:ascii="Trebuchet MS" w:eastAsia="Times New Roman" w:hAnsi="Trebuchet MS" w:cs="Calibri"/>
                <w:lang w:val="es-CO" w:eastAsia="es-CO"/>
              </w:rPr>
              <w:t>21</w:t>
            </w:r>
            <w:r w:rsidR="009A3ED0" w:rsidRPr="00A440B7">
              <w:rPr>
                <w:rFonts w:ascii="Trebuchet MS" w:eastAsia="Times New Roman" w:hAnsi="Trebuchet MS" w:cs="Calibri"/>
                <w:lang w:val="es-CO" w:eastAsia="es-CO"/>
              </w:rPr>
              <w:t xml:space="preserve"> de </w:t>
            </w:r>
            <w:r w:rsidR="00BB6A80">
              <w:rPr>
                <w:rFonts w:ascii="Trebuchet MS" w:eastAsia="Times New Roman" w:hAnsi="Trebuchet MS" w:cs="Calibri"/>
                <w:lang w:val="es-CO" w:eastAsia="es-CO"/>
              </w:rPr>
              <w:t>julio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CA2F" w14:textId="5020BDE3" w:rsidR="0016234D" w:rsidRPr="00A440B7" w:rsidRDefault="00BB6A80" w:rsidP="00B067F8">
            <w:pPr>
              <w:spacing w:after="0" w:line="240" w:lineRule="auto"/>
              <w:ind w:right="-376"/>
              <w:rPr>
                <w:rFonts w:ascii="Trebuchet MS" w:eastAsia="Times New Roman" w:hAnsi="Trebuchet MS" w:cs="Calibri"/>
                <w:lang w:val="es-CO" w:eastAsia="es-CO"/>
              </w:rPr>
            </w:pPr>
            <w:r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Agenda comercial y visita a importadores</w:t>
            </w:r>
          </w:p>
        </w:tc>
      </w:tr>
      <w:tr w:rsidR="00BB6A80" w:rsidRPr="00AA539B" w14:paraId="31EE8A59" w14:textId="77777777" w:rsidTr="00E17F6B">
        <w:trPr>
          <w:trHeight w:val="1266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35B9" w14:textId="1234EB03" w:rsidR="00BB6A80" w:rsidRPr="00AA539B" w:rsidRDefault="00BB6A80" w:rsidP="00B067F8">
            <w:pPr>
              <w:spacing w:after="0" w:line="240" w:lineRule="auto"/>
              <w:ind w:right="-376"/>
              <w:rPr>
                <w:rFonts w:ascii="Trebuchet MS" w:eastAsia="Times New Roman" w:hAnsi="Trebuchet MS" w:cs="Calibri"/>
                <w:color w:val="000000"/>
                <w:lang w:val="es-CO" w:eastAsia="es-CO"/>
              </w:rPr>
            </w:pPr>
            <w:r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22</w:t>
            </w:r>
            <w:r w:rsidRPr="00AA539B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 xml:space="preserve"> de </w:t>
            </w:r>
            <w:r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julio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3643" w14:textId="5EFB84A9" w:rsidR="00BB6A80" w:rsidRPr="00AA539B" w:rsidRDefault="00BB6A80" w:rsidP="00B067F8">
            <w:pPr>
              <w:spacing w:after="0" w:line="240" w:lineRule="auto"/>
              <w:ind w:right="-376"/>
              <w:rPr>
                <w:rFonts w:ascii="Trebuchet MS" w:eastAsia="Times New Roman" w:hAnsi="Trebuchet MS" w:cs="Calibri"/>
                <w:color w:val="000000"/>
                <w:lang w:val="es-CO" w:eastAsia="es-CO"/>
              </w:rPr>
            </w:pPr>
            <w:r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Agenda comercial y visita a importadores</w:t>
            </w:r>
          </w:p>
        </w:tc>
      </w:tr>
      <w:tr w:rsidR="00BB6A80" w:rsidRPr="00AA539B" w14:paraId="00F1DC9B" w14:textId="77777777" w:rsidTr="00E17F6B">
        <w:trPr>
          <w:trHeight w:val="704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424A" w14:textId="20049708" w:rsidR="00BB6A80" w:rsidRPr="00AA539B" w:rsidRDefault="00BB6A80" w:rsidP="00B067F8">
            <w:pPr>
              <w:spacing w:after="0" w:line="240" w:lineRule="auto"/>
              <w:ind w:right="-376"/>
              <w:rPr>
                <w:rFonts w:ascii="Trebuchet MS" w:eastAsia="Times New Roman" w:hAnsi="Trebuchet MS" w:cs="Calibri"/>
                <w:color w:val="000000"/>
                <w:lang w:val="es-CO" w:eastAsia="es-CO"/>
              </w:rPr>
            </w:pPr>
            <w:r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23</w:t>
            </w:r>
            <w:r w:rsidRPr="00AA539B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 xml:space="preserve"> de </w:t>
            </w:r>
            <w:r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julio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CF13" w14:textId="49A4404C" w:rsidR="00BB6A80" w:rsidRPr="00AA539B" w:rsidRDefault="00BB6A80" w:rsidP="00B067F8">
            <w:pPr>
              <w:spacing w:after="0" w:line="240" w:lineRule="auto"/>
              <w:ind w:right="-376"/>
              <w:rPr>
                <w:rFonts w:ascii="Trebuchet MS" w:eastAsia="Times New Roman" w:hAnsi="Trebuchet MS" w:cs="Calibri"/>
                <w:color w:val="000000"/>
                <w:lang w:val="es-CO" w:eastAsia="es-CO"/>
              </w:rPr>
            </w:pPr>
            <w:r w:rsidRPr="00AA539B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 xml:space="preserve">Desplazamiento entre </w:t>
            </w:r>
            <w:r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Santiago de Chile y Popayán</w:t>
            </w:r>
          </w:p>
        </w:tc>
      </w:tr>
    </w:tbl>
    <w:p w14:paraId="4C44A59F" w14:textId="77777777" w:rsidR="00845DFF" w:rsidRPr="00AA539B" w:rsidRDefault="00845DFF" w:rsidP="00B067F8">
      <w:pPr>
        <w:ind w:left="993" w:right="-376"/>
        <w:jc w:val="both"/>
        <w:rPr>
          <w:rFonts w:ascii="Trebuchet MS" w:eastAsia="Times New Roman" w:hAnsi="Trebuchet MS" w:cs="Calibri"/>
          <w:color w:val="000000"/>
          <w:lang w:val="es-CO" w:eastAsia="es-CO"/>
        </w:rPr>
      </w:pPr>
    </w:p>
    <w:p w14:paraId="00929B15" w14:textId="77777777" w:rsidR="00845DFF" w:rsidRPr="00AA539B" w:rsidRDefault="00845DFF" w:rsidP="00B067F8">
      <w:pPr>
        <w:ind w:left="993" w:right="-376"/>
        <w:jc w:val="both"/>
        <w:rPr>
          <w:rFonts w:ascii="Trebuchet MS" w:eastAsia="Times New Roman" w:hAnsi="Trebuchet MS" w:cs="Calibri"/>
          <w:color w:val="000000"/>
          <w:lang w:val="es-CO" w:eastAsia="es-CO"/>
        </w:rPr>
      </w:pPr>
    </w:p>
    <w:p w14:paraId="135431B3" w14:textId="77777777" w:rsidR="00845DFF" w:rsidRPr="00AA539B" w:rsidRDefault="00845DFF" w:rsidP="00B067F8">
      <w:pPr>
        <w:ind w:left="993" w:right="-376"/>
        <w:jc w:val="both"/>
        <w:rPr>
          <w:rFonts w:ascii="Trebuchet MS" w:eastAsia="Times New Roman" w:hAnsi="Trebuchet MS" w:cs="Calibri"/>
          <w:color w:val="000000"/>
          <w:lang w:val="es-CO" w:eastAsia="es-CO"/>
        </w:rPr>
      </w:pPr>
    </w:p>
    <w:p w14:paraId="200354EE" w14:textId="77777777" w:rsidR="00492831" w:rsidRPr="00AA539B" w:rsidRDefault="00492831" w:rsidP="00B067F8">
      <w:pPr>
        <w:ind w:left="993" w:right="-376"/>
        <w:jc w:val="both"/>
        <w:rPr>
          <w:rFonts w:ascii="Trebuchet MS" w:eastAsia="Times New Roman" w:hAnsi="Trebuchet MS" w:cs="Calibri"/>
          <w:color w:val="000000"/>
          <w:lang w:val="es-CO" w:eastAsia="es-CO"/>
        </w:rPr>
      </w:pPr>
    </w:p>
    <w:p w14:paraId="3ADDF694" w14:textId="77777777" w:rsidR="00492831" w:rsidRPr="00AA539B" w:rsidRDefault="00492831" w:rsidP="00B067F8">
      <w:pPr>
        <w:ind w:left="993" w:right="-376"/>
        <w:jc w:val="both"/>
        <w:rPr>
          <w:rFonts w:ascii="Trebuchet MS" w:eastAsia="Times New Roman" w:hAnsi="Trebuchet MS" w:cs="Calibri"/>
          <w:color w:val="000000"/>
          <w:lang w:val="es-CO" w:eastAsia="es-CO"/>
        </w:rPr>
      </w:pPr>
    </w:p>
    <w:p w14:paraId="10B73FF1" w14:textId="77777777" w:rsidR="002B3E65" w:rsidRDefault="002B3E65" w:rsidP="00B067F8">
      <w:pPr>
        <w:pStyle w:val="Prrafodelista"/>
        <w:ind w:left="1843" w:right="-376"/>
        <w:jc w:val="both"/>
        <w:rPr>
          <w:rFonts w:ascii="Trebuchet MS" w:hAnsi="Trebuchet MS" w:cstheme="minorHAnsi"/>
          <w:b/>
        </w:rPr>
      </w:pPr>
    </w:p>
    <w:p w14:paraId="3CFB3CA2" w14:textId="7D487A01" w:rsidR="00E425C2" w:rsidRDefault="00E425C2" w:rsidP="00B067F8">
      <w:pPr>
        <w:pStyle w:val="Prrafodelista"/>
        <w:ind w:left="1843" w:right="-376"/>
        <w:jc w:val="both"/>
        <w:rPr>
          <w:rFonts w:ascii="Trebuchet MS" w:hAnsi="Trebuchet MS" w:cstheme="minorHAnsi"/>
          <w:b/>
        </w:rPr>
      </w:pPr>
    </w:p>
    <w:p w14:paraId="3D436EFD" w14:textId="77777777" w:rsidR="00BB6A80" w:rsidRDefault="00BB6A80" w:rsidP="00B067F8">
      <w:pPr>
        <w:pStyle w:val="Prrafodelista"/>
        <w:ind w:left="1843" w:right="-376"/>
        <w:jc w:val="both"/>
        <w:rPr>
          <w:rFonts w:ascii="Trebuchet MS" w:hAnsi="Trebuchet MS" w:cstheme="minorHAnsi"/>
          <w:b/>
        </w:rPr>
      </w:pPr>
    </w:p>
    <w:p w14:paraId="7049723A" w14:textId="6865493B" w:rsidR="00FD022C" w:rsidRPr="009F4F3A" w:rsidRDefault="00D51EF4" w:rsidP="00B067F8">
      <w:pPr>
        <w:pStyle w:val="Prrafodelista"/>
        <w:numPr>
          <w:ilvl w:val="0"/>
          <w:numId w:val="17"/>
        </w:numPr>
        <w:ind w:left="1843" w:right="-376"/>
        <w:jc w:val="both"/>
        <w:rPr>
          <w:rFonts w:ascii="Trebuchet MS" w:hAnsi="Trebuchet MS" w:cstheme="minorHAnsi"/>
          <w:b/>
        </w:rPr>
      </w:pPr>
      <w:r w:rsidRPr="009F4F3A">
        <w:rPr>
          <w:rFonts w:ascii="Trebuchet MS" w:hAnsi="Trebuchet MS" w:cstheme="minorHAnsi"/>
          <w:b/>
        </w:rPr>
        <w:t>Criterios para Participación de Empresas</w:t>
      </w:r>
    </w:p>
    <w:p w14:paraId="4CB01727" w14:textId="77777777" w:rsidR="0004737D" w:rsidRPr="00AA539B" w:rsidRDefault="0004737D" w:rsidP="00B067F8">
      <w:pPr>
        <w:pStyle w:val="Prrafodelista"/>
        <w:ind w:left="1843" w:right="-376"/>
        <w:jc w:val="both"/>
        <w:rPr>
          <w:rFonts w:ascii="Trebuchet MS" w:hAnsi="Trebuchet MS" w:cstheme="minorHAnsi"/>
          <w:b/>
        </w:rPr>
      </w:pPr>
    </w:p>
    <w:p w14:paraId="1A750538" w14:textId="5BE67258" w:rsidR="00FD022C" w:rsidRPr="00AA539B" w:rsidRDefault="00E12B93" w:rsidP="00B067F8">
      <w:pPr>
        <w:ind w:left="993" w:right="-376"/>
        <w:jc w:val="both"/>
        <w:rPr>
          <w:rFonts w:ascii="Trebuchet MS" w:hAnsi="Trebuchet MS" w:cstheme="minorHAnsi"/>
          <w:b/>
        </w:rPr>
      </w:pPr>
      <w:r w:rsidRPr="00AA539B">
        <w:rPr>
          <w:rFonts w:ascii="Trebuchet MS" w:hAnsi="Trebuchet MS" w:cstheme="minorHAnsi"/>
        </w:rPr>
        <w:t xml:space="preserve">Con el fin de garantizar que las empresas participantes en </w:t>
      </w:r>
      <w:r w:rsidR="00AA539B" w:rsidRPr="00AA539B">
        <w:rPr>
          <w:rFonts w:ascii="Trebuchet MS" w:hAnsi="Trebuchet MS" w:cstheme="minorHAnsi"/>
        </w:rPr>
        <w:t>la Misión</w:t>
      </w:r>
      <w:r w:rsidRPr="00AA539B">
        <w:rPr>
          <w:rFonts w:ascii="Trebuchet MS" w:hAnsi="Trebuchet MS" w:cstheme="minorHAnsi"/>
        </w:rPr>
        <w:t xml:space="preserve"> cuenten con productos idóneos que resalten la calidad del café de la región, además de </w:t>
      </w:r>
      <w:r w:rsidR="00FC1F9A" w:rsidRPr="00AA539B">
        <w:rPr>
          <w:rFonts w:ascii="Trebuchet MS" w:hAnsi="Trebuchet MS" w:cstheme="minorHAnsi"/>
        </w:rPr>
        <w:t>posicionar el Clúster de Café de Alta Calidad del Cauca como una iniciativa que aporta a la competitividad del sector cafetero</w:t>
      </w:r>
      <w:r w:rsidRPr="00AA539B">
        <w:rPr>
          <w:rFonts w:ascii="Trebuchet MS" w:hAnsi="Trebuchet MS" w:cstheme="minorHAnsi"/>
        </w:rPr>
        <w:t>,</w:t>
      </w:r>
      <w:r w:rsidR="00FC1F9A" w:rsidRPr="00AA539B">
        <w:rPr>
          <w:rFonts w:ascii="Trebuchet MS" w:hAnsi="Trebuchet MS" w:cstheme="minorHAnsi"/>
        </w:rPr>
        <w:t xml:space="preserve"> a través de generación de espacios con valor agr</w:t>
      </w:r>
      <w:r w:rsidRPr="00AA539B">
        <w:rPr>
          <w:rFonts w:ascii="Trebuchet MS" w:hAnsi="Trebuchet MS" w:cstheme="minorHAnsi"/>
        </w:rPr>
        <w:t>eg</w:t>
      </w:r>
      <w:r w:rsidR="00FC1F9A" w:rsidRPr="00AA539B">
        <w:rPr>
          <w:rFonts w:ascii="Trebuchet MS" w:hAnsi="Trebuchet MS" w:cstheme="minorHAnsi"/>
        </w:rPr>
        <w:t>ado que posibilita a productores y empresas orientar sus productos hacia mercados internacionales especializados,</w:t>
      </w:r>
      <w:r w:rsidRPr="00AA539B">
        <w:rPr>
          <w:rFonts w:ascii="Trebuchet MS" w:hAnsi="Trebuchet MS" w:cstheme="minorHAnsi"/>
        </w:rPr>
        <w:t xml:space="preserve"> se considera</w:t>
      </w:r>
      <w:r w:rsidR="003A0708" w:rsidRPr="00AA539B">
        <w:rPr>
          <w:rFonts w:ascii="Trebuchet MS" w:hAnsi="Trebuchet MS" w:cstheme="minorHAnsi"/>
        </w:rPr>
        <w:t>n</w:t>
      </w:r>
      <w:r w:rsidR="00633FE2">
        <w:rPr>
          <w:rFonts w:ascii="Trebuchet MS" w:hAnsi="Trebuchet MS" w:cstheme="minorHAnsi"/>
        </w:rPr>
        <w:t xml:space="preserve"> los siguientes criterios: </w:t>
      </w:r>
    </w:p>
    <w:p w14:paraId="5E126FC3" w14:textId="4CD72326" w:rsidR="00757A05" w:rsidRPr="00AA539B" w:rsidRDefault="00757A05" w:rsidP="00B067F8">
      <w:pPr>
        <w:pStyle w:val="Prrafodelista"/>
        <w:numPr>
          <w:ilvl w:val="0"/>
          <w:numId w:val="7"/>
        </w:numPr>
        <w:spacing w:line="360" w:lineRule="auto"/>
        <w:ind w:left="1418" w:right="-376"/>
        <w:jc w:val="both"/>
        <w:rPr>
          <w:rFonts w:ascii="Trebuchet MS" w:hAnsi="Trebuchet MS" w:cstheme="minorHAnsi"/>
        </w:rPr>
      </w:pPr>
      <w:r w:rsidRPr="00AA539B">
        <w:rPr>
          <w:rFonts w:ascii="Trebuchet MS" w:hAnsi="Trebuchet MS" w:cstheme="minorHAnsi"/>
        </w:rPr>
        <w:t>Contar con matricula mercantil renovada al año 202</w:t>
      </w:r>
      <w:r w:rsidR="00381324">
        <w:rPr>
          <w:rFonts w:ascii="Trebuchet MS" w:hAnsi="Trebuchet MS" w:cstheme="minorHAnsi"/>
        </w:rPr>
        <w:t>5</w:t>
      </w:r>
      <w:r>
        <w:rPr>
          <w:rFonts w:ascii="Trebuchet MS" w:hAnsi="Trebuchet MS" w:cstheme="minorHAnsi"/>
        </w:rPr>
        <w:t xml:space="preserve"> y registrada en la Cámara de Comercio del Cauca</w:t>
      </w:r>
      <w:r w:rsidRPr="00AA539B">
        <w:rPr>
          <w:rFonts w:ascii="Trebuchet MS" w:hAnsi="Trebuchet MS" w:cstheme="minorHAnsi"/>
        </w:rPr>
        <w:t>.</w:t>
      </w:r>
    </w:p>
    <w:p w14:paraId="1655E4DA" w14:textId="755AF76C" w:rsidR="00FD022C" w:rsidRPr="00AA539B" w:rsidRDefault="0090099B" w:rsidP="00B067F8">
      <w:pPr>
        <w:pStyle w:val="Prrafodelista"/>
        <w:numPr>
          <w:ilvl w:val="0"/>
          <w:numId w:val="7"/>
        </w:numPr>
        <w:spacing w:line="360" w:lineRule="auto"/>
        <w:ind w:left="1418" w:right="-376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Pertenecer </w:t>
      </w:r>
      <w:r w:rsidR="00FD022C" w:rsidRPr="00AA539B">
        <w:rPr>
          <w:rFonts w:ascii="Trebuchet MS" w:hAnsi="Trebuchet MS" w:cstheme="minorHAnsi"/>
        </w:rPr>
        <w:t>a régimen común</w:t>
      </w:r>
      <w:r w:rsidR="003A0708" w:rsidRPr="00AA539B">
        <w:rPr>
          <w:rFonts w:ascii="Trebuchet MS" w:hAnsi="Trebuchet MS" w:cstheme="minorHAnsi"/>
        </w:rPr>
        <w:t>.</w:t>
      </w:r>
    </w:p>
    <w:p w14:paraId="4645778D" w14:textId="77777777" w:rsidR="00CE7FC4" w:rsidRPr="005B50F0" w:rsidRDefault="00FC1F9A" w:rsidP="00B067F8">
      <w:pPr>
        <w:pStyle w:val="Prrafodelista"/>
        <w:numPr>
          <w:ilvl w:val="0"/>
          <w:numId w:val="7"/>
        </w:numPr>
        <w:spacing w:line="360" w:lineRule="auto"/>
        <w:ind w:left="1418" w:right="-376"/>
        <w:jc w:val="both"/>
        <w:rPr>
          <w:rFonts w:ascii="Trebuchet MS" w:hAnsi="Trebuchet MS" w:cstheme="minorHAnsi"/>
          <w:color w:val="FF0000"/>
        </w:rPr>
      </w:pPr>
      <w:r w:rsidRPr="00AA539B">
        <w:rPr>
          <w:rFonts w:ascii="Trebuchet MS" w:hAnsi="Trebuchet MS" w:cstheme="minorHAnsi"/>
        </w:rPr>
        <w:t>Empresas que hagan parte</w:t>
      </w:r>
      <w:r w:rsidR="00CE7FC4" w:rsidRPr="00AA539B">
        <w:rPr>
          <w:rFonts w:ascii="Trebuchet MS" w:hAnsi="Trebuchet MS" w:cstheme="minorHAnsi"/>
        </w:rPr>
        <w:t xml:space="preserve"> del Clúster de Café de Alta Calidad del Cauca</w:t>
      </w:r>
      <w:r w:rsidR="008F47EC">
        <w:rPr>
          <w:rFonts w:ascii="Trebuchet MS" w:hAnsi="Trebuchet MS" w:cstheme="minorHAnsi"/>
        </w:rPr>
        <w:t xml:space="preserve"> y participen activamente en las plenarias y actividades realizadas</w:t>
      </w:r>
      <w:r w:rsidR="003A0708" w:rsidRPr="00AA539B">
        <w:rPr>
          <w:rFonts w:ascii="Trebuchet MS" w:hAnsi="Trebuchet MS" w:cstheme="minorHAnsi"/>
        </w:rPr>
        <w:t>.</w:t>
      </w:r>
      <w:r w:rsidR="005B50F0">
        <w:rPr>
          <w:rFonts w:ascii="Trebuchet MS" w:hAnsi="Trebuchet MS" w:cstheme="minorHAnsi"/>
        </w:rPr>
        <w:t xml:space="preserve"> </w:t>
      </w:r>
    </w:p>
    <w:p w14:paraId="72083CF4" w14:textId="77777777" w:rsidR="00CE7FC4" w:rsidRPr="00AA539B" w:rsidRDefault="00CE7FC4" w:rsidP="00B067F8">
      <w:pPr>
        <w:pStyle w:val="Prrafodelista"/>
        <w:numPr>
          <w:ilvl w:val="0"/>
          <w:numId w:val="7"/>
        </w:numPr>
        <w:spacing w:line="360" w:lineRule="auto"/>
        <w:ind w:left="1418" w:right="-376"/>
        <w:jc w:val="both"/>
        <w:rPr>
          <w:rFonts w:ascii="Trebuchet MS" w:hAnsi="Trebuchet MS" w:cstheme="minorHAnsi"/>
        </w:rPr>
      </w:pPr>
      <w:r w:rsidRPr="00AA539B">
        <w:rPr>
          <w:rFonts w:ascii="Trebuchet MS" w:hAnsi="Trebuchet MS" w:cstheme="minorHAnsi"/>
        </w:rPr>
        <w:lastRenderedPageBreak/>
        <w:t xml:space="preserve">Contar con productos con potencial exportador o </w:t>
      </w:r>
      <w:r w:rsidR="005B50F0">
        <w:rPr>
          <w:rFonts w:ascii="Trebuchet MS" w:hAnsi="Trebuchet MS" w:cstheme="minorHAnsi"/>
        </w:rPr>
        <w:t>encontrarse en plan de</w:t>
      </w:r>
      <w:r w:rsidRPr="00AA539B">
        <w:rPr>
          <w:rFonts w:ascii="Trebuchet MS" w:hAnsi="Trebuchet MS" w:cstheme="minorHAnsi"/>
        </w:rPr>
        <w:t xml:space="preserve"> trabajo exportador con </w:t>
      </w:r>
      <w:proofErr w:type="spellStart"/>
      <w:r w:rsidRPr="00AA539B">
        <w:rPr>
          <w:rFonts w:ascii="Trebuchet MS" w:hAnsi="Trebuchet MS" w:cstheme="minorHAnsi"/>
        </w:rPr>
        <w:t>Procolombia</w:t>
      </w:r>
      <w:proofErr w:type="spellEnd"/>
      <w:r w:rsidR="00FC1F9A" w:rsidRPr="00AA539B">
        <w:rPr>
          <w:rFonts w:ascii="Trebuchet MS" w:hAnsi="Trebuchet MS" w:cstheme="minorHAnsi"/>
        </w:rPr>
        <w:t>.</w:t>
      </w:r>
    </w:p>
    <w:p w14:paraId="41174996" w14:textId="5911D1AB" w:rsidR="00FC1F9A" w:rsidRPr="00AA539B" w:rsidRDefault="00FC1F9A" w:rsidP="00B067F8">
      <w:pPr>
        <w:pStyle w:val="Prrafodelista"/>
        <w:numPr>
          <w:ilvl w:val="0"/>
          <w:numId w:val="7"/>
        </w:numPr>
        <w:spacing w:line="360" w:lineRule="auto"/>
        <w:ind w:left="1418" w:right="-376"/>
        <w:jc w:val="both"/>
        <w:rPr>
          <w:rFonts w:ascii="Trebuchet MS" w:hAnsi="Trebuchet MS" w:cstheme="minorHAnsi"/>
        </w:rPr>
      </w:pPr>
      <w:r w:rsidRPr="00AA539B">
        <w:rPr>
          <w:rFonts w:ascii="Trebuchet MS" w:hAnsi="Trebuchet MS" w:cstheme="minorHAnsi"/>
        </w:rPr>
        <w:t>Contar con capacidad de pago para cubrir los gastos de viaje</w:t>
      </w:r>
      <w:r w:rsidR="0090099B">
        <w:rPr>
          <w:rFonts w:ascii="Trebuchet MS" w:hAnsi="Trebuchet MS" w:cstheme="minorHAnsi"/>
        </w:rPr>
        <w:t>.</w:t>
      </w:r>
    </w:p>
    <w:p w14:paraId="356EDD87" w14:textId="77777777" w:rsidR="00B710BD" w:rsidRPr="00AA539B" w:rsidRDefault="005B50F0" w:rsidP="00B067F8">
      <w:pPr>
        <w:pStyle w:val="Prrafodelista"/>
        <w:numPr>
          <w:ilvl w:val="0"/>
          <w:numId w:val="7"/>
        </w:numPr>
        <w:spacing w:line="360" w:lineRule="auto"/>
        <w:ind w:left="1418" w:right="-376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Preferiblemente c</w:t>
      </w:r>
      <w:r w:rsidR="00B710BD" w:rsidRPr="00AA539B">
        <w:rPr>
          <w:rFonts w:ascii="Trebuchet MS" w:hAnsi="Trebuchet MS" w:cstheme="minorHAnsi"/>
        </w:rPr>
        <w:t>ontar c</w:t>
      </w:r>
      <w:r w:rsidR="00E12B93" w:rsidRPr="00AA539B">
        <w:rPr>
          <w:rFonts w:ascii="Trebuchet MS" w:hAnsi="Trebuchet MS" w:cstheme="minorHAnsi"/>
        </w:rPr>
        <w:t xml:space="preserve">on página web </w:t>
      </w:r>
      <w:r>
        <w:rPr>
          <w:rFonts w:ascii="Trebuchet MS" w:hAnsi="Trebuchet MS" w:cstheme="minorHAnsi"/>
        </w:rPr>
        <w:t>y/o portafolio de productos</w:t>
      </w:r>
      <w:r w:rsidR="003A0708" w:rsidRPr="00AA539B">
        <w:rPr>
          <w:rFonts w:ascii="Trebuchet MS" w:hAnsi="Trebuchet MS" w:cstheme="minorHAnsi"/>
        </w:rPr>
        <w:t>.</w:t>
      </w:r>
    </w:p>
    <w:p w14:paraId="79355C4E" w14:textId="77777777" w:rsidR="00B710BD" w:rsidRDefault="00B710BD" w:rsidP="00B067F8">
      <w:pPr>
        <w:pStyle w:val="Prrafodelista"/>
        <w:numPr>
          <w:ilvl w:val="0"/>
          <w:numId w:val="7"/>
        </w:numPr>
        <w:spacing w:line="360" w:lineRule="auto"/>
        <w:ind w:left="1418" w:right="-376"/>
        <w:jc w:val="both"/>
        <w:rPr>
          <w:rFonts w:ascii="Trebuchet MS" w:hAnsi="Trebuchet MS" w:cstheme="minorHAnsi"/>
        </w:rPr>
      </w:pPr>
      <w:r w:rsidRPr="00AA539B">
        <w:rPr>
          <w:rFonts w:ascii="Trebuchet MS" w:hAnsi="Trebuchet MS" w:cstheme="minorHAnsi"/>
        </w:rPr>
        <w:t>Preferiblemente contar</w:t>
      </w:r>
      <w:r w:rsidR="00AA539B" w:rsidRPr="00AA539B">
        <w:rPr>
          <w:rFonts w:ascii="Trebuchet MS" w:hAnsi="Trebuchet MS" w:cstheme="minorHAnsi"/>
        </w:rPr>
        <w:t xml:space="preserve"> con certificaciones de calidad.</w:t>
      </w:r>
    </w:p>
    <w:p w14:paraId="4B6E9765" w14:textId="77777777" w:rsidR="00330939" w:rsidRDefault="00330939" w:rsidP="00330939">
      <w:pPr>
        <w:pStyle w:val="Prrafodelista"/>
        <w:spacing w:line="360" w:lineRule="auto"/>
        <w:ind w:left="1418" w:right="-376"/>
        <w:jc w:val="both"/>
        <w:rPr>
          <w:rFonts w:ascii="Trebuchet MS" w:hAnsi="Trebuchet MS" w:cstheme="minorHAnsi"/>
        </w:rPr>
      </w:pPr>
    </w:p>
    <w:p w14:paraId="0A927160" w14:textId="77777777" w:rsidR="00330939" w:rsidRPr="00330939" w:rsidRDefault="00330939" w:rsidP="00330939">
      <w:pPr>
        <w:pStyle w:val="Prrafodelista"/>
        <w:numPr>
          <w:ilvl w:val="0"/>
          <w:numId w:val="17"/>
        </w:numPr>
        <w:spacing w:line="360" w:lineRule="auto"/>
        <w:ind w:left="1843" w:right="-376"/>
        <w:jc w:val="both"/>
        <w:rPr>
          <w:rFonts w:ascii="Trebuchet MS" w:hAnsi="Trebuchet MS" w:cstheme="minorHAnsi"/>
          <w:b/>
          <w:u w:val="single"/>
        </w:rPr>
      </w:pPr>
      <w:r w:rsidRPr="00330939">
        <w:rPr>
          <w:rFonts w:ascii="Trebuchet MS" w:hAnsi="Trebuchet MS" w:cstheme="minorHAnsi"/>
          <w:b/>
          <w:u w:val="single"/>
        </w:rPr>
        <w:t>Costo de participación: $5.900.000 IVA Incluido</w:t>
      </w:r>
    </w:p>
    <w:p w14:paraId="25F99AE7" w14:textId="77777777" w:rsidR="00330939" w:rsidRDefault="00330939" w:rsidP="00330939">
      <w:pPr>
        <w:pStyle w:val="Prrafodelista"/>
        <w:spacing w:line="360" w:lineRule="auto"/>
        <w:ind w:left="1418" w:right="-376"/>
        <w:jc w:val="both"/>
        <w:rPr>
          <w:rFonts w:ascii="Trebuchet MS" w:hAnsi="Trebuchet MS" w:cstheme="minorHAnsi"/>
          <w:b/>
        </w:rPr>
      </w:pPr>
    </w:p>
    <w:p w14:paraId="32BCA3F2" w14:textId="77777777" w:rsidR="00330939" w:rsidRPr="00330939" w:rsidRDefault="00330939" w:rsidP="00330939">
      <w:pPr>
        <w:pStyle w:val="Prrafodelista"/>
        <w:spacing w:line="360" w:lineRule="auto"/>
        <w:ind w:left="1418" w:right="-376"/>
        <w:jc w:val="both"/>
        <w:rPr>
          <w:rFonts w:ascii="Trebuchet MS" w:hAnsi="Trebuchet MS" w:cstheme="minorHAnsi"/>
          <w:b/>
        </w:rPr>
      </w:pPr>
      <w:r w:rsidRPr="00330939">
        <w:rPr>
          <w:rFonts w:ascii="Trebuchet MS" w:hAnsi="Trebuchet MS" w:cstheme="minorHAnsi"/>
          <w:b/>
        </w:rPr>
        <w:t>Incluye:</w:t>
      </w:r>
    </w:p>
    <w:p w14:paraId="7CA5AE96" w14:textId="77777777" w:rsidR="00330939" w:rsidRPr="00330939" w:rsidRDefault="00330939" w:rsidP="00330939">
      <w:pPr>
        <w:pStyle w:val="Prrafodelista"/>
        <w:numPr>
          <w:ilvl w:val="0"/>
          <w:numId w:val="29"/>
        </w:numPr>
        <w:spacing w:line="360" w:lineRule="auto"/>
        <w:ind w:left="1418" w:right="-376"/>
        <w:jc w:val="both"/>
        <w:rPr>
          <w:rFonts w:ascii="Trebuchet MS" w:hAnsi="Trebuchet MS" w:cstheme="minorHAnsi"/>
        </w:rPr>
      </w:pPr>
      <w:r w:rsidRPr="00330939">
        <w:rPr>
          <w:rFonts w:ascii="Trebuchet MS" w:hAnsi="Trebuchet MS" w:cstheme="minorHAnsi"/>
        </w:rPr>
        <w:t>Tiquetes aéreos Cali - Santiago de Chile - Cali</w:t>
      </w:r>
    </w:p>
    <w:p w14:paraId="7B27A23B" w14:textId="77777777" w:rsidR="00330939" w:rsidRPr="00330939" w:rsidRDefault="00330939" w:rsidP="00330939">
      <w:pPr>
        <w:pStyle w:val="Prrafodelista"/>
        <w:numPr>
          <w:ilvl w:val="0"/>
          <w:numId w:val="29"/>
        </w:numPr>
        <w:spacing w:line="360" w:lineRule="auto"/>
        <w:ind w:left="1418" w:right="-376"/>
        <w:jc w:val="both"/>
        <w:rPr>
          <w:rFonts w:ascii="Trebuchet MS" w:hAnsi="Trebuchet MS" w:cstheme="minorHAnsi"/>
        </w:rPr>
      </w:pPr>
      <w:r w:rsidRPr="00330939">
        <w:rPr>
          <w:rFonts w:ascii="Trebuchet MS" w:hAnsi="Trebuchet MS" w:cstheme="minorHAnsi"/>
        </w:rPr>
        <w:t>Traslados terrestres - Popayán - Aeropuerto Alfonso Bonilla Aragón - Popayán</w:t>
      </w:r>
    </w:p>
    <w:p w14:paraId="3A87A772" w14:textId="77777777" w:rsidR="00330939" w:rsidRPr="00330939" w:rsidRDefault="00330939" w:rsidP="00330939">
      <w:pPr>
        <w:pStyle w:val="Prrafodelista"/>
        <w:numPr>
          <w:ilvl w:val="0"/>
          <w:numId w:val="29"/>
        </w:numPr>
        <w:spacing w:line="360" w:lineRule="auto"/>
        <w:ind w:left="1418" w:right="-376"/>
        <w:jc w:val="both"/>
        <w:rPr>
          <w:rFonts w:ascii="Trebuchet MS" w:hAnsi="Trebuchet MS" w:cstheme="minorHAnsi"/>
        </w:rPr>
      </w:pPr>
      <w:r w:rsidRPr="00330939">
        <w:rPr>
          <w:rFonts w:ascii="Trebuchet MS" w:hAnsi="Trebuchet MS" w:cstheme="minorHAnsi"/>
        </w:rPr>
        <w:t>Traslados terrestre aeropuerto - hotel - aeropuerto en Santiago de Chile</w:t>
      </w:r>
    </w:p>
    <w:p w14:paraId="012F9D8E" w14:textId="77777777" w:rsidR="00330939" w:rsidRPr="00330939" w:rsidRDefault="00330939" w:rsidP="00330939">
      <w:pPr>
        <w:pStyle w:val="Prrafodelista"/>
        <w:numPr>
          <w:ilvl w:val="0"/>
          <w:numId w:val="29"/>
        </w:numPr>
        <w:spacing w:line="360" w:lineRule="auto"/>
        <w:ind w:left="1418" w:right="-376"/>
        <w:jc w:val="both"/>
        <w:rPr>
          <w:rFonts w:ascii="Trebuchet MS" w:hAnsi="Trebuchet MS" w:cstheme="minorHAnsi"/>
        </w:rPr>
      </w:pPr>
      <w:r w:rsidRPr="00330939">
        <w:rPr>
          <w:rFonts w:ascii="Trebuchet MS" w:hAnsi="Trebuchet MS" w:cstheme="minorHAnsi"/>
        </w:rPr>
        <w:t>Alojamiento</w:t>
      </w:r>
    </w:p>
    <w:p w14:paraId="1ABBFB99" w14:textId="77777777" w:rsidR="00330939" w:rsidRPr="00330939" w:rsidRDefault="00330939" w:rsidP="00330939">
      <w:pPr>
        <w:pStyle w:val="Prrafodelista"/>
        <w:numPr>
          <w:ilvl w:val="0"/>
          <w:numId w:val="29"/>
        </w:numPr>
        <w:spacing w:line="360" w:lineRule="auto"/>
        <w:ind w:left="1418" w:right="-376"/>
        <w:jc w:val="both"/>
        <w:rPr>
          <w:rFonts w:ascii="Trebuchet MS" w:hAnsi="Trebuchet MS" w:cstheme="minorHAnsi"/>
        </w:rPr>
      </w:pPr>
      <w:r w:rsidRPr="00330939">
        <w:rPr>
          <w:rFonts w:ascii="Trebuchet MS" w:hAnsi="Trebuchet MS" w:cstheme="minorHAnsi"/>
        </w:rPr>
        <w:t>Seguro de viaje internacional</w:t>
      </w:r>
    </w:p>
    <w:p w14:paraId="38AFDA1A" w14:textId="77777777" w:rsidR="00330939" w:rsidRPr="00330939" w:rsidRDefault="00330939" w:rsidP="00330939">
      <w:pPr>
        <w:pStyle w:val="Prrafodelista"/>
        <w:numPr>
          <w:ilvl w:val="0"/>
          <w:numId w:val="29"/>
        </w:numPr>
        <w:spacing w:line="360" w:lineRule="auto"/>
        <w:ind w:left="1418" w:right="-376"/>
        <w:jc w:val="both"/>
        <w:rPr>
          <w:rFonts w:ascii="Trebuchet MS" w:hAnsi="Trebuchet MS" w:cstheme="minorHAnsi"/>
        </w:rPr>
      </w:pPr>
      <w:r w:rsidRPr="00330939">
        <w:rPr>
          <w:rFonts w:ascii="Trebuchet MS" w:hAnsi="Trebuchet MS" w:cstheme="minorHAnsi"/>
        </w:rPr>
        <w:t>Alimentación (desayunos y cenas en el hotel según aplique)</w:t>
      </w:r>
    </w:p>
    <w:p w14:paraId="4D4EDB4B" w14:textId="77777777" w:rsidR="00330939" w:rsidRPr="00330939" w:rsidRDefault="00330939" w:rsidP="00330939">
      <w:pPr>
        <w:pStyle w:val="Prrafodelista"/>
        <w:numPr>
          <w:ilvl w:val="0"/>
          <w:numId w:val="29"/>
        </w:numPr>
        <w:spacing w:line="360" w:lineRule="auto"/>
        <w:ind w:left="1418" w:right="-376"/>
        <w:jc w:val="both"/>
        <w:rPr>
          <w:rFonts w:ascii="Trebuchet MS" w:hAnsi="Trebuchet MS" w:cstheme="minorHAnsi"/>
        </w:rPr>
      </w:pPr>
      <w:r w:rsidRPr="00330939">
        <w:rPr>
          <w:rFonts w:ascii="Trebuchet MS" w:hAnsi="Trebuchet MS" w:cstheme="minorHAnsi"/>
        </w:rPr>
        <w:t>Agenda comercial de interés en el país destino</w:t>
      </w:r>
    </w:p>
    <w:p w14:paraId="653FA51C" w14:textId="77777777" w:rsidR="00330939" w:rsidRPr="00330939" w:rsidRDefault="00330939" w:rsidP="00330939">
      <w:pPr>
        <w:pStyle w:val="Prrafodelista"/>
        <w:numPr>
          <w:ilvl w:val="0"/>
          <w:numId w:val="29"/>
        </w:numPr>
        <w:spacing w:line="360" w:lineRule="auto"/>
        <w:ind w:left="1418" w:right="-376"/>
        <w:jc w:val="both"/>
        <w:rPr>
          <w:rFonts w:ascii="Trebuchet MS" w:hAnsi="Trebuchet MS" w:cstheme="minorHAnsi"/>
        </w:rPr>
      </w:pPr>
      <w:r w:rsidRPr="00330939">
        <w:rPr>
          <w:rFonts w:ascii="Trebuchet MS" w:hAnsi="Trebuchet MS" w:cstheme="minorHAnsi"/>
        </w:rPr>
        <w:t>Participación en la feria internacional Expo Café Chile 2025</w:t>
      </w:r>
    </w:p>
    <w:p w14:paraId="55AE0D58" w14:textId="77777777" w:rsidR="00330939" w:rsidRPr="00330939" w:rsidRDefault="00330939" w:rsidP="00330939">
      <w:pPr>
        <w:pStyle w:val="Prrafodelista"/>
        <w:numPr>
          <w:ilvl w:val="0"/>
          <w:numId w:val="29"/>
        </w:numPr>
        <w:spacing w:line="360" w:lineRule="auto"/>
        <w:ind w:left="1418" w:right="-376"/>
        <w:jc w:val="both"/>
        <w:rPr>
          <w:rFonts w:ascii="Trebuchet MS" w:hAnsi="Trebuchet MS" w:cstheme="minorHAnsi"/>
        </w:rPr>
      </w:pPr>
      <w:r w:rsidRPr="00330939">
        <w:rPr>
          <w:rFonts w:ascii="Trebuchet MS" w:hAnsi="Trebuchet MS" w:cstheme="minorHAnsi"/>
        </w:rPr>
        <w:t xml:space="preserve">Acompañamiento de la Cámara de Comercio del Cauca </w:t>
      </w:r>
    </w:p>
    <w:p w14:paraId="53CCA0AA" w14:textId="1142D192" w:rsidR="009F5228" w:rsidRDefault="00330939" w:rsidP="00330939">
      <w:pPr>
        <w:pStyle w:val="Prrafodelista"/>
        <w:spacing w:line="360" w:lineRule="auto"/>
        <w:ind w:left="1418" w:right="-376"/>
        <w:jc w:val="both"/>
        <w:rPr>
          <w:rFonts w:ascii="Trebuchet MS" w:hAnsi="Trebuchet MS" w:cstheme="minorHAnsi"/>
        </w:rPr>
      </w:pPr>
      <w:r w:rsidRPr="00330939">
        <w:rPr>
          <w:rFonts w:ascii="Trebuchet MS" w:hAnsi="Trebuchet MS" w:cstheme="minorHAnsi"/>
        </w:rPr>
        <w:t>*El costo de la inscripción no cubre gastos adicionales aquí no especificados</w:t>
      </w:r>
    </w:p>
    <w:p w14:paraId="23037997" w14:textId="77777777" w:rsidR="00330939" w:rsidRDefault="00330939" w:rsidP="00330939">
      <w:pPr>
        <w:pStyle w:val="Prrafodelista"/>
        <w:spacing w:line="360" w:lineRule="auto"/>
        <w:ind w:left="1418" w:right="-376"/>
        <w:jc w:val="both"/>
        <w:rPr>
          <w:rFonts w:ascii="Trebuchet MS" w:hAnsi="Trebuchet MS" w:cstheme="minorHAnsi"/>
        </w:rPr>
      </w:pPr>
    </w:p>
    <w:p w14:paraId="50E26DB0" w14:textId="77777777" w:rsidR="00402C9A" w:rsidRPr="00AA539B" w:rsidRDefault="00402C9A" w:rsidP="00B067F8">
      <w:pPr>
        <w:pStyle w:val="Prrafodelista"/>
        <w:numPr>
          <w:ilvl w:val="0"/>
          <w:numId w:val="17"/>
        </w:numPr>
        <w:ind w:left="1843" w:right="-376"/>
        <w:jc w:val="both"/>
        <w:rPr>
          <w:rFonts w:ascii="Trebuchet MS" w:hAnsi="Trebuchet MS" w:cstheme="minorHAnsi"/>
          <w:b/>
          <w:lang w:val="es-CO"/>
        </w:rPr>
      </w:pPr>
      <w:r w:rsidRPr="00AA539B">
        <w:rPr>
          <w:rFonts w:ascii="Trebuchet MS" w:hAnsi="Trebuchet MS" w:cstheme="minorHAnsi"/>
          <w:b/>
          <w:lang w:val="es-CO"/>
        </w:rPr>
        <w:t>Requisitos para Viajar:</w:t>
      </w:r>
    </w:p>
    <w:p w14:paraId="1996ECA1" w14:textId="77777777" w:rsidR="00402C9A" w:rsidRPr="00AA539B" w:rsidRDefault="00402C9A" w:rsidP="00B067F8">
      <w:pPr>
        <w:pStyle w:val="Prrafodelista"/>
        <w:ind w:left="993" w:right="-376"/>
        <w:jc w:val="both"/>
        <w:rPr>
          <w:rFonts w:ascii="Trebuchet MS" w:hAnsi="Trebuchet MS" w:cstheme="minorHAnsi"/>
          <w:b/>
          <w:lang w:val="es-CO"/>
        </w:rPr>
      </w:pPr>
    </w:p>
    <w:p w14:paraId="4E00A159" w14:textId="77777777" w:rsidR="00402C9A" w:rsidRPr="00402C9A" w:rsidRDefault="00402C9A" w:rsidP="00B067F8">
      <w:pPr>
        <w:pStyle w:val="Prrafodelista"/>
        <w:numPr>
          <w:ilvl w:val="0"/>
          <w:numId w:val="11"/>
        </w:numPr>
        <w:spacing w:after="0" w:line="240" w:lineRule="auto"/>
        <w:ind w:left="1418" w:right="-376"/>
        <w:jc w:val="both"/>
        <w:rPr>
          <w:rFonts w:ascii="Trebuchet MS" w:hAnsi="Trebuchet MS" w:cstheme="minorHAnsi"/>
        </w:rPr>
      </w:pPr>
      <w:r w:rsidRPr="00402C9A">
        <w:rPr>
          <w:rFonts w:ascii="Trebuchet MS" w:hAnsi="Trebuchet MS" w:cstheme="minorHAnsi"/>
        </w:rPr>
        <w:t xml:space="preserve">Pasaporte vigente </w:t>
      </w:r>
    </w:p>
    <w:p w14:paraId="093AAA67" w14:textId="77777777" w:rsidR="00402C9A" w:rsidRPr="00402C9A" w:rsidRDefault="00402C9A" w:rsidP="00B067F8">
      <w:pPr>
        <w:pStyle w:val="Prrafodelista"/>
        <w:numPr>
          <w:ilvl w:val="0"/>
          <w:numId w:val="11"/>
        </w:numPr>
        <w:spacing w:after="0" w:line="240" w:lineRule="auto"/>
        <w:ind w:left="1418" w:right="-376"/>
        <w:jc w:val="both"/>
        <w:rPr>
          <w:rFonts w:ascii="Trebuchet MS" w:hAnsi="Trebuchet MS" w:cstheme="minorHAnsi"/>
        </w:rPr>
      </w:pPr>
      <w:r w:rsidRPr="00402C9A">
        <w:rPr>
          <w:rFonts w:ascii="Trebuchet MS" w:hAnsi="Trebuchet MS" w:cstheme="minorHAnsi"/>
        </w:rPr>
        <w:t>Seguro de viaje</w:t>
      </w:r>
    </w:p>
    <w:p w14:paraId="2AA7E771" w14:textId="77777777" w:rsidR="00E35F81" w:rsidRPr="00E35F81" w:rsidRDefault="00E35F81" w:rsidP="00B067F8">
      <w:pPr>
        <w:spacing w:line="360" w:lineRule="auto"/>
        <w:ind w:right="-376"/>
        <w:jc w:val="both"/>
        <w:rPr>
          <w:rFonts w:ascii="Trebuchet MS" w:hAnsi="Trebuchet MS" w:cstheme="minorHAnsi"/>
        </w:rPr>
      </w:pPr>
    </w:p>
    <w:p w14:paraId="7EA90405" w14:textId="77777777" w:rsidR="00402C9A" w:rsidRDefault="00402C9A" w:rsidP="00B067F8">
      <w:pPr>
        <w:ind w:left="993" w:right="-376"/>
        <w:jc w:val="both"/>
        <w:rPr>
          <w:rFonts w:ascii="Trebuchet MS" w:hAnsi="Trebuchet MS" w:cstheme="minorHAnsi"/>
          <w:lang w:val="es-CO"/>
        </w:rPr>
      </w:pPr>
    </w:p>
    <w:p w14:paraId="3FDCECA9" w14:textId="018BBE49" w:rsidR="00A77050" w:rsidRPr="00330939" w:rsidRDefault="00A77050" w:rsidP="00B067F8">
      <w:pPr>
        <w:ind w:left="993" w:right="-376"/>
        <w:jc w:val="both"/>
        <w:rPr>
          <w:rStyle w:val="Hipervnculo"/>
          <w:b/>
          <w:sz w:val="24"/>
          <w:szCs w:val="24"/>
        </w:rPr>
      </w:pPr>
      <w:r w:rsidRPr="00330939">
        <w:rPr>
          <w:rFonts w:ascii="Trebuchet MS" w:hAnsi="Trebuchet MS" w:cstheme="minorHAnsi"/>
          <w:b/>
          <w:sz w:val="24"/>
          <w:szCs w:val="24"/>
          <w:lang w:val="es-CO"/>
        </w:rPr>
        <w:t xml:space="preserve">Link de inscripción: </w:t>
      </w:r>
      <w:hyperlink r:id="rId8" w:history="1">
        <w:r w:rsidR="007250B9" w:rsidRPr="00330939">
          <w:rPr>
            <w:rStyle w:val="Hipervnculo"/>
            <w:b/>
            <w:sz w:val="24"/>
            <w:szCs w:val="24"/>
          </w:rPr>
          <w:t>https://forms.gle/k6MWwkDnx7V373WX8</w:t>
        </w:r>
      </w:hyperlink>
    </w:p>
    <w:p w14:paraId="5F9F811E" w14:textId="77777777" w:rsidR="00330939" w:rsidRDefault="00330939" w:rsidP="00B067F8">
      <w:pPr>
        <w:ind w:left="993" w:right="-376"/>
        <w:jc w:val="both"/>
        <w:rPr>
          <w:b/>
        </w:rPr>
      </w:pPr>
      <w:bookmarkStart w:id="0" w:name="_GoBack"/>
      <w:bookmarkEnd w:id="0"/>
    </w:p>
    <w:p w14:paraId="2A207E1D" w14:textId="3E826E08" w:rsidR="00C05199" w:rsidRPr="00C05199" w:rsidRDefault="00C05199" w:rsidP="00B067F8">
      <w:pPr>
        <w:ind w:left="993" w:right="-376"/>
        <w:jc w:val="both"/>
        <w:rPr>
          <w:rFonts w:ascii="Trebuchet MS" w:hAnsi="Trebuchet MS" w:cstheme="minorHAnsi"/>
          <w:lang w:val="es-CO"/>
        </w:rPr>
      </w:pPr>
      <w:r w:rsidRPr="00C05199">
        <w:rPr>
          <w:rFonts w:ascii="Trebuchet MS" w:hAnsi="Trebuchet MS" w:cstheme="minorHAnsi"/>
          <w:lang w:val="es-CO"/>
        </w:rPr>
        <w:t xml:space="preserve">Datos de Contacto: </w:t>
      </w:r>
    </w:p>
    <w:p w14:paraId="3B92E2DF" w14:textId="070524E9" w:rsidR="00C05199" w:rsidRPr="00C05199" w:rsidRDefault="00C05199" w:rsidP="00B067F8">
      <w:pPr>
        <w:pStyle w:val="Sinespaciado"/>
        <w:spacing w:line="276" w:lineRule="auto"/>
        <w:ind w:left="993" w:right="-376"/>
        <w:rPr>
          <w:rFonts w:ascii="Trebuchet MS" w:hAnsi="Trebuchet MS" w:cstheme="minorHAnsi"/>
          <w:b/>
          <w:lang w:val="es-CO"/>
        </w:rPr>
      </w:pPr>
      <w:r w:rsidRPr="00C05199">
        <w:rPr>
          <w:rFonts w:ascii="Trebuchet MS" w:hAnsi="Trebuchet MS" w:cstheme="minorHAnsi"/>
          <w:b/>
          <w:lang w:val="es-CO"/>
        </w:rPr>
        <w:t>ANGÉLICA BERMÚDEZ MUÑOZ</w:t>
      </w:r>
    </w:p>
    <w:p w14:paraId="0D1668AB" w14:textId="77777777" w:rsidR="00C05199" w:rsidRPr="00C05199" w:rsidRDefault="00C05199" w:rsidP="00B067F8">
      <w:pPr>
        <w:pStyle w:val="Sinespaciado"/>
        <w:spacing w:line="276" w:lineRule="auto"/>
        <w:ind w:left="993" w:right="-376"/>
        <w:rPr>
          <w:rFonts w:ascii="Trebuchet MS" w:hAnsi="Trebuchet MS" w:cstheme="minorHAnsi"/>
          <w:lang w:val="es-CO"/>
        </w:rPr>
      </w:pPr>
      <w:r w:rsidRPr="00C05199">
        <w:rPr>
          <w:rFonts w:ascii="Trebuchet MS" w:hAnsi="Trebuchet MS" w:cstheme="minorHAnsi"/>
          <w:lang w:val="es-CO"/>
        </w:rPr>
        <w:t>Coordinadora Área de Comercio</w:t>
      </w:r>
    </w:p>
    <w:p w14:paraId="2FBA31ED" w14:textId="5E38D44C" w:rsidR="00C05199" w:rsidRPr="00727E8A" w:rsidRDefault="00667005" w:rsidP="00B067F8">
      <w:pPr>
        <w:pStyle w:val="Sinespaciado"/>
        <w:spacing w:line="276" w:lineRule="auto"/>
        <w:ind w:left="993" w:right="-376"/>
        <w:rPr>
          <w:rFonts w:ascii="Trebuchet MS" w:hAnsi="Trebuchet MS" w:cstheme="minorHAnsi"/>
          <w:lang w:val="es-CO"/>
        </w:rPr>
      </w:pPr>
      <w:hyperlink r:id="rId9" w:history="1">
        <w:r w:rsidR="00C05199" w:rsidRPr="00727E8A">
          <w:rPr>
            <w:rFonts w:ascii="Trebuchet MS" w:hAnsi="Trebuchet MS"/>
            <w:lang w:val="es-CO"/>
          </w:rPr>
          <w:t>comercio@cccauca.org.co</w:t>
        </w:r>
      </w:hyperlink>
    </w:p>
    <w:p w14:paraId="3CF7ED78" w14:textId="0E5DE5D2" w:rsidR="00633FE2" w:rsidRPr="00B50B75" w:rsidRDefault="00C05199" w:rsidP="00B067F8">
      <w:pPr>
        <w:pStyle w:val="Sinespaciado"/>
        <w:spacing w:line="276" w:lineRule="auto"/>
        <w:ind w:left="993" w:right="-376"/>
        <w:rPr>
          <w:rFonts w:ascii="Trebuchet MS" w:hAnsi="Trebuchet MS" w:cstheme="minorHAnsi"/>
          <w:lang w:val="en-US"/>
        </w:rPr>
      </w:pPr>
      <w:r w:rsidRPr="00B50B75">
        <w:rPr>
          <w:rFonts w:ascii="Trebuchet MS" w:hAnsi="Trebuchet MS" w:cstheme="minorHAnsi"/>
          <w:lang w:val="en-US"/>
        </w:rPr>
        <w:t>Tel: 8243625 ext. 110 – 3043411169</w:t>
      </w:r>
    </w:p>
    <w:sectPr w:rsidR="00633FE2" w:rsidRPr="00B50B7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A0E73" w14:textId="77777777" w:rsidR="00667005" w:rsidRDefault="00667005" w:rsidP="00115C40">
      <w:pPr>
        <w:spacing w:after="0" w:line="240" w:lineRule="auto"/>
      </w:pPr>
      <w:r>
        <w:separator/>
      </w:r>
    </w:p>
  </w:endnote>
  <w:endnote w:type="continuationSeparator" w:id="0">
    <w:p w14:paraId="13062581" w14:textId="77777777" w:rsidR="00667005" w:rsidRDefault="00667005" w:rsidP="0011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0FD0B" w14:textId="77777777" w:rsidR="00667005" w:rsidRDefault="00667005" w:rsidP="00115C40">
      <w:pPr>
        <w:spacing w:after="0" w:line="240" w:lineRule="auto"/>
      </w:pPr>
      <w:r>
        <w:separator/>
      </w:r>
    </w:p>
  </w:footnote>
  <w:footnote w:type="continuationSeparator" w:id="0">
    <w:p w14:paraId="4FF6715D" w14:textId="77777777" w:rsidR="00667005" w:rsidRDefault="00667005" w:rsidP="00115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AA5C8" w14:textId="77777777" w:rsidR="00C05199" w:rsidRDefault="00C05199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62C6FAEA" wp14:editId="0694CB7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83033" cy="10084724"/>
          <wp:effectExtent l="0" t="0" r="8890" b="0"/>
          <wp:wrapNone/>
          <wp:docPr id="13563249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324943" name="Imagen 13563249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033" cy="10084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10CF"/>
    <w:multiLevelType w:val="hybridMultilevel"/>
    <w:tmpl w:val="FD9287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3B5D"/>
    <w:multiLevelType w:val="hybridMultilevel"/>
    <w:tmpl w:val="178492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E676A"/>
    <w:multiLevelType w:val="hybridMultilevel"/>
    <w:tmpl w:val="2C589670"/>
    <w:lvl w:ilvl="0" w:tplc="EEE46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2556A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694E3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5F3C1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4BDE1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0A3AC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14988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19C64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541E9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3">
    <w:nsid w:val="0DA06868"/>
    <w:multiLevelType w:val="hybridMultilevel"/>
    <w:tmpl w:val="66C85CF4"/>
    <w:lvl w:ilvl="0" w:tplc="24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0E0047B3"/>
    <w:multiLevelType w:val="hybridMultilevel"/>
    <w:tmpl w:val="19DC85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905A5"/>
    <w:multiLevelType w:val="hybridMultilevel"/>
    <w:tmpl w:val="9AC2B1D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5E6F0B"/>
    <w:multiLevelType w:val="hybridMultilevel"/>
    <w:tmpl w:val="B53085EA"/>
    <w:lvl w:ilvl="0" w:tplc="240A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1C8D7238"/>
    <w:multiLevelType w:val="hybridMultilevel"/>
    <w:tmpl w:val="45AE7F72"/>
    <w:lvl w:ilvl="0" w:tplc="D1869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56A7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08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C2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ED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347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205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0C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8EE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71490"/>
    <w:multiLevelType w:val="hybridMultilevel"/>
    <w:tmpl w:val="3D9ABA8E"/>
    <w:lvl w:ilvl="0" w:tplc="24A8B78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55" w:hanging="360"/>
      </w:pPr>
    </w:lvl>
    <w:lvl w:ilvl="2" w:tplc="240A001B" w:tentative="1">
      <w:start w:val="1"/>
      <w:numFmt w:val="lowerRoman"/>
      <w:lvlText w:val="%3."/>
      <w:lvlJc w:val="right"/>
      <w:pPr>
        <w:ind w:left="1875" w:hanging="180"/>
      </w:pPr>
    </w:lvl>
    <w:lvl w:ilvl="3" w:tplc="240A000F" w:tentative="1">
      <w:start w:val="1"/>
      <w:numFmt w:val="decimal"/>
      <w:lvlText w:val="%4."/>
      <w:lvlJc w:val="left"/>
      <w:pPr>
        <w:ind w:left="2595" w:hanging="360"/>
      </w:pPr>
    </w:lvl>
    <w:lvl w:ilvl="4" w:tplc="240A0019" w:tentative="1">
      <w:start w:val="1"/>
      <w:numFmt w:val="lowerLetter"/>
      <w:lvlText w:val="%5."/>
      <w:lvlJc w:val="left"/>
      <w:pPr>
        <w:ind w:left="3315" w:hanging="360"/>
      </w:pPr>
    </w:lvl>
    <w:lvl w:ilvl="5" w:tplc="240A001B" w:tentative="1">
      <w:start w:val="1"/>
      <w:numFmt w:val="lowerRoman"/>
      <w:lvlText w:val="%6."/>
      <w:lvlJc w:val="right"/>
      <w:pPr>
        <w:ind w:left="4035" w:hanging="180"/>
      </w:pPr>
    </w:lvl>
    <w:lvl w:ilvl="6" w:tplc="240A000F" w:tentative="1">
      <w:start w:val="1"/>
      <w:numFmt w:val="decimal"/>
      <w:lvlText w:val="%7."/>
      <w:lvlJc w:val="left"/>
      <w:pPr>
        <w:ind w:left="4755" w:hanging="360"/>
      </w:pPr>
    </w:lvl>
    <w:lvl w:ilvl="7" w:tplc="240A0019" w:tentative="1">
      <w:start w:val="1"/>
      <w:numFmt w:val="lowerLetter"/>
      <w:lvlText w:val="%8."/>
      <w:lvlJc w:val="left"/>
      <w:pPr>
        <w:ind w:left="5475" w:hanging="360"/>
      </w:pPr>
    </w:lvl>
    <w:lvl w:ilvl="8" w:tplc="2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1E0C7504"/>
    <w:multiLevelType w:val="hybridMultilevel"/>
    <w:tmpl w:val="E53491B0"/>
    <w:lvl w:ilvl="0" w:tplc="9300F1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843C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28FE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CA4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565C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F4D5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E08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7E45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D8C5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8C6BC5"/>
    <w:multiLevelType w:val="hybridMultilevel"/>
    <w:tmpl w:val="8B32A484"/>
    <w:lvl w:ilvl="0" w:tplc="A328A7B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1D2F48"/>
    <w:multiLevelType w:val="hybridMultilevel"/>
    <w:tmpl w:val="2EA26868"/>
    <w:lvl w:ilvl="0" w:tplc="240A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3949698A"/>
    <w:multiLevelType w:val="hybridMultilevel"/>
    <w:tmpl w:val="48D0B494"/>
    <w:lvl w:ilvl="0" w:tplc="24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430C7402"/>
    <w:multiLevelType w:val="hybridMultilevel"/>
    <w:tmpl w:val="8B245D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565AA"/>
    <w:multiLevelType w:val="hybridMultilevel"/>
    <w:tmpl w:val="02002E2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CD83564"/>
    <w:multiLevelType w:val="hybridMultilevel"/>
    <w:tmpl w:val="0088B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9D2A20"/>
    <w:multiLevelType w:val="hybridMultilevel"/>
    <w:tmpl w:val="756AC6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FB29C0"/>
    <w:multiLevelType w:val="hybridMultilevel"/>
    <w:tmpl w:val="AE268C28"/>
    <w:lvl w:ilvl="0" w:tplc="A328A7B4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F83017E"/>
    <w:multiLevelType w:val="hybridMultilevel"/>
    <w:tmpl w:val="D7C651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540AF7"/>
    <w:multiLevelType w:val="hybridMultilevel"/>
    <w:tmpl w:val="A7D29BF4"/>
    <w:lvl w:ilvl="0" w:tplc="4EBA9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5A3D8B"/>
    <w:multiLevelType w:val="hybridMultilevel"/>
    <w:tmpl w:val="E0F24DC0"/>
    <w:lvl w:ilvl="0" w:tplc="29C83C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6925D1"/>
    <w:multiLevelType w:val="hybridMultilevel"/>
    <w:tmpl w:val="59C40FD8"/>
    <w:lvl w:ilvl="0" w:tplc="FFFFFFFF">
      <w:start w:val="1"/>
      <w:numFmt w:val="lowerRoman"/>
      <w:lvlText w:val="(%1)"/>
      <w:lvlJc w:val="left"/>
      <w:pPr>
        <w:ind w:left="1080" w:hanging="72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9F5DD8"/>
    <w:multiLevelType w:val="hybridMultilevel"/>
    <w:tmpl w:val="FD94AD38"/>
    <w:lvl w:ilvl="0" w:tplc="CEA05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20B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4E9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2A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4F4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DE3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E2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48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060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F65CCE"/>
    <w:multiLevelType w:val="hybridMultilevel"/>
    <w:tmpl w:val="1D6CFB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595ADF"/>
    <w:multiLevelType w:val="hybridMultilevel"/>
    <w:tmpl w:val="F2C04172"/>
    <w:lvl w:ilvl="0" w:tplc="24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76074667"/>
    <w:multiLevelType w:val="hybridMultilevel"/>
    <w:tmpl w:val="21AAC160"/>
    <w:lvl w:ilvl="0" w:tplc="24A8B78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073" w:hanging="360"/>
      </w:pPr>
    </w:lvl>
    <w:lvl w:ilvl="2" w:tplc="240A001B" w:tentative="1">
      <w:start w:val="1"/>
      <w:numFmt w:val="lowerRoman"/>
      <w:lvlText w:val="%3."/>
      <w:lvlJc w:val="right"/>
      <w:pPr>
        <w:ind w:left="2793" w:hanging="180"/>
      </w:pPr>
    </w:lvl>
    <w:lvl w:ilvl="3" w:tplc="240A000F" w:tentative="1">
      <w:start w:val="1"/>
      <w:numFmt w:val="decimal"/>
      <w:lvlText w:val="%4."/>
      <w:lvlJc w:val="left"/>
      <w:pPr>
        <w:ind w:left="3513" w:hanging="360"/>
      </w:pPr>
    </w:lvl>
    <w:lvl w:ilvl="4" w:tplc="240A0019" w:tentative="1">
      <w:start w:val="1"/>
      <w:numFmt w:val="lowerLetter"/>
      <w:lvlText w:val="%5."/>
      <w:lvlJc w:val="left"/>
      <w:pPr>
        <w:ind w:left="4233" w:hanging="360"/>
      </w:pPr>
    </w:lvl>
    <w:lvl w:ilvl="5" w:tplc="240A001B" w:tentative="1">
      <w:start w:val="1"/>
      <w:numFmt w:val="lowerRoman"/>
      <w:lvlText w:val="%6."/>
      <w:lvlJc w:val="right"/>
      <w:pPr>
        <w:ind w:left="4953" w:hanging="180"/>
      </w:pPr>
    </w:lvl>
    <w:lvl w:ilvl="6" w:tplc="240A000F" w:tentative="1">
      <w:start w:val="1"/>
      <w:numFmt w:val="decimal"/>
      <w:lvlText w:val="%7."/>
      <w:lvlJc w:val="left"/>
      <w:pPr>
        <w:ind w:left="5673" w:hanging="360"/>
      </w:pPr>
    </w:lvl>
    <w:lvl w:ilvl="7" w:tplc="240A0019" w:tentative="1">
      <w:start w:val="1"/>
      <w:numFmt w:val="lowerLetter"/>
      <w:lvlText w:val="%8."/>
      <w:lvlJc w:val="left"/>
      <w:pPr>
        <w:ind w:left="6393" w:hanging="360"/>
      </w:pPr>
    </w:lvl>
    <w:lvl w:ilvl="8" w:tplc="2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7A684470"/>
    <w:multiLevelType w:val="hybridMultilevel"/>
    <w:tmpl w:val="C21C1D5A"/>
    <w:lvl w:ilvl="0" w:tplc="240A000B">
      <w:start w:val="1"/>
      <w:numFmt w:val="bullet"/>
      <w:lvlText w:val=""/>
      <w:lvlJc w:val="left"/>
      <w:pPr>
        <w:ind w:left="319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7">
    <w:nsid w:val="7B8F6F78"/>
    <w:multiLevelType w:val="hybridMultilevel"/>
    <w:tmpl w:val="544C70DA"/>
    <w:lvl w:ilvl="0" w:tplc="C414D6E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FDB488F"/>
    <w:multiLevelType w:val="hybridMultilevel"/>
    <w:tmpl w:val="9252FC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5"/>
  </w:num>
  <w:num w:numId="5">
    <w:abstractNumId w:val="10"/>
  </w:num>
  <w:num w:numId="6">
    <w:abstractNumId w:val="17"/>
  </w:num>
  <w:num w:numId="7">
    <w:abstractNumId w:val="27"/>
  </w:num>
  <w:num w:numId="8">
    <w:abstractNumId w:val="4"/>
  </w:num>
  <w:num w:numId="9">
    <w:abstractNumId w:val="0"/>
  </w:num>
  <w:num w:numId="10">
    <w:abstractNumId w:val="22"/>
  </w:num>
  <w:num w:numId="11">
    <w:abstractNumId w:val="7"/>
  </w:num>
  <w:num w:numId="12">
    <w:abstractNumId w:val="21"/>
  </w:num>
  <w:num w:numId="13">
    <w:abstractNumId w:val="19"/>
  </w:num>
  <w:num w:numId="14">
    <w:abstractNumId w:val="23"/>
  </w:num>
  <w:num w:numId="15">
    <w:abstractNumId w:val="1"/>
  </w:num>
  <w:num w:numId="16">
    <w:abstractNumId w:val="15"/>
  </w:num>
  <w:num w:numId="17">
    <w:abstractNumId w:val="26"/>
  </w:num>
  <w:num w:numId="18">
    <w:abstractNumId w:val="9"/>
  </w:num>
  <w:num w:numId="19">
    <w:abstractNumId w:val="20"/>
  </w:num>
  <w:num w:numId="20">
    <w:abstractNumId w:val="6"/>
  </w:num>
  <w:num w:numId="21">
    <w:abstractNumId w:val="11"/>
  </w:num>
  <w:num w:numId="22">
    <w:abstractNumId w:val="25"/>
  </w:num>
  <w:num w:numId="23">
    <w:abstractNumId w:val="8"/>
  </w:num>
  <w:num w:numId="24">
    <w:abstractNumId w:val="13"/>
  </w:num>
  <w:num w:numId="25">
    <w:abstractNumId w:val="18"/>
  </w:num>
  <w:num w:numId="26">
    <w:abstractNumId w:val="28"/>
  </w:num>
  <w:num w:numId="27">
    <w:abstractNumId w:val="12"/>
  </w:num>
  <w:num w:numId="28">
    <w:abstractNumId w:val="2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8B"/>
    <w:rsid w:val="00000151"/>
    <w:rsid w:val="00001F40"/>
    <w:rsid w:val="00031194"/>
    <w:rsid w:val="00040643"/>
    <w:rsid w:val="00045848"/>
    <w:rsid w:val="0004737D"/>
    <w:rsid w:val="000703BB"/>
    <w:rsid w:val="00077073"/>
    <w:rsid w:val="000915DC"/>
    <w:rsid w:val="000B0973"/>
    <w:rsid w:val="000B3BA9"/>
    <w:rsid w:val="000D0045"/>
    <w:rsid w:val="00102058"/>
    <w:rsid w:val="00115C40"/>
    <w:rsid w:val="0013361D"/>
    <w:rsid w:val="00135D17"/>
    <w:rsid w:val="0016234D"/>
    <w:rsid w:val="00163714"/>
    <w:rsid w:val="00171EF3"/>
    <w:rsid w:val="00176D49"/>
    <w:rsid w:val="001A0668"/>
    <w:rsid w:val="001B0765"/>
    <w:rsid w:val="001B3B9F"/>
    <w:rsid w:val="001B6713"/>
    <w:rsid w:val="001D7F5F"/>
    <w:rsid w:val="001E08B3"/>
    <w:rsid w:val="00223202"/>
    <w:rsid w:val="00261F88"/>
    <w:rsid w:val="002771F8"/>
    <w:rsid w:val="00281EB3"/>
    <w:rsid w:val="002B3E65"/>
    <w:rsid w:val="002D5D2A"/>
    <w:rsid w:val="002E1C73"/>
    <w:rsid w:val="002E6DD5"/>
    <w:rsid w:val="00305FC3"/>
    <w:rsid w:val="0031366A"/>
    <w:rsid w:val="00330939"/>
    <w:rsid w:val="00332E4C"/>
    <w:rsid w:val="0036378B"/>
    <w:rsid w:val="00364C40"/>
    <w:rsid w:val="00380F36"/>
    <w:rsid w:val="00381324"/>
    <w:rsid w:val="003871C3"/>
    <w:rsid w:val="003A0708"/>
    <w:rsid w:val="003C3DCB"/>
    <w:rsid w:val="003C6D85"/>
    <w:rsid w:val="003F1AED"/>
    <w:rsid w:val="00402C9A"/>
    <w:rsid w:val="004407F9"/>
    <w:rsid w:val="004423A3"/>
    <w:rsid w:val="00443B11"/>
    <w:rsid w:val="00477953"/>
    <w:rsid w:val="00486C9B"/>
    <w:rsid w:val="00492831"/>
    <w:rsid w:val="004A08C0"/>
    <w:rsid w:val="00503678"/>
    <w:rsid w:val="00507CF2"/>
    <w:rsid w:val="00517F95"/>
    <w:rsid w:val="0054113F"/>
    <w:rsid w:val="0055247D"/>
    <w:rsid w:val="005B50F0"/>
    <w:rsid w:val="005C62AA"/>
    <w:rsid w:val="005E6E9E"/>
    <w:rsid w:val="005E717D"/>
    <w:rsid w:val="00614A49"/>
    <w:rsid w:val="00626B91"/>
    <w:rsid w:val="00633FE2"/>
    <w:rsid w:val="00635A6B"/>
    <w:rsid w:val="00647A24"/>
    <w:rsid w:val="00667005"/>
    <w:rsid w:val="006851C0"/>
    <w:rsid w:val="00693C21"/>
    <w:rsid w:val="006B0F3C"/>
    <w:rsid w:val="006B7157"/>
    <w:rsid w:val="006C6EE1"/>
    <w:rsid w:val="00715173"/>
    <w:rsid w:val="007250B9"/>
    <w:rsid w:val="00727E8A"/>
    <w:rsid w:val="00737362"/>
    <w:rsid w:val="007520B8"/>
    <w:rsid w:val="00757A05"/>
    <w:rsid w:val="007D5996"/>
    <w:rsid w:val="007F6FF0"/>
    <w:rsid w:val="00820551"/>
    <w:rsid w:val="00834FC3"/>
    <w:rsid w:val="00845DFF"/>
    <w:rsid w:val="008C16FC"/>
    <w:rsid w:val="008F043A"/>
    <w:rsid w:val="008F47EC"/>
    <w:rsid w:val="0090099B"/>
    <w:rsid w:val="00910855"/>
    <w:rsid w:val="00921E14"/>
    <w:rsid w:val="00922D81"/>
    <w:rsid w:val="009367F1"/>
    <w:rsid w:val="009551FA"/>
    <w:rsid w:val="00964798"/>
    <w:rsid w:val="009809E2"/>
    <w:rsid w:val="0098369D"/>
    <w:rsid w:val="009A3ED0"/>
    <w:rsid w:val="009B5124"/>
    <w:rsid w:val="009B5DDA"/>
    <w:rsid w:val="009D2FED"/>
    <w:rsid w:val="009F4F3A"/>
    <w:rsid w:val="009F5228"/>
    <w:rsid w:val="00A069BD"/>
    <w:rsid w:val="00A13E85"/>
    <w:rsid w:val="00A2588E"/>
    <w:rsid w:val="00A36871"/>
    <w:rsid w:val="00A42766"/>
    <w:rsid w:val="00A440B7"/>
    <w:rsid w:val="00A77050"/>
    <w:rsid w:val="00A91911"/>
    <w:rsid w:val="00AA539B"/>
    <w:rsid w:val="00AB6AA9"/>
    <w:rsid w:val="00AD34EF"/>
    <w:rsid w:val="00AF5A6D"/>
    <w:rsid w:val="00B045BA"/>
    <w:rsid w:val="00B067F8"/>
    <w:rsid w:val="00B11B1E"/>
    <w:rsid w:val="00B13E94"/>
    <w:rsid w:val="00B246A3"/>
    <w:rsid w:val="00B33ADC"/>
    <w:rsid w:val="00B41AFA"/>
    <w:rsid w:val="00B46E15"/>
    <w:rsid w:val="00B50B75"/>
    <w:rsid w:val="00B64A41"/>
    <w:rsid w:val="00B65514"/>
    <w:rsid w:val="00B710BD"/>
    <w:rsid w:val="00BA032F"/>
    <w:rsid w:val="00BB531D"/>
    <w:rsid w:val="00BB6A80"/>
    <w:rsid w:val="00BD5CDF"/>
    <w:rsid w:val="00BE57A7"/>
    <w:rsid w:val="00BF3031"/>
    <w:rsid w:val="00C05199"/>
    <w:rsid w:val="00C339B8"/>
    <w:rsid w:val="00C517EF"/>
    <w:rsid w:val="00C55F32"/>
    <w:rsid w:val="00C57C07"/>
    <w:rsid w:val="00C71193"/>
    <w:rsid w:val="00C773C5"/>
    <w:rsid w:val="00C94D64"/>
    <w:rsid w:val="00CA6CD6"/>
    <w:rsid w:val="00CB0C6B"/>
    <w:rsid w:val="00CE7FC4"/>
    <w:rsid w:val="00D10EB9"/>
    <w:rsid w:val="00D16E6F"/>
    <w:rsid w:val="00D208E1"/>
    <w:rsid w:val="00D51EF4"/>
    <w:rsid w:val="00D52DC3"/>
    <w:rsid w:val="00D607F4"/>
    <w:rsid w:val="00D66D24"/>
    <w:rsid w:val="00D74280"/>
    <w:rsid w:val="00DA558B"/>
    <w:rsid w:val="00DB1917"/>
    <w:rsid w:val="00DC192C"/>
    <w:rsid w:val="00DD54A0"/>
    <w:rsid w:val="00E12B93"/>
    <w:rsid w:val="00E17F6B"/>
    <w:rsid w:val="00E2342C"/>
    <w:rsid w:val="00E35F81"/>
    <w:rsid w:val="00E425C2"/>
    <w:rsid w:val="00EB31B2"/>
    <w:rsid w:val="00EB6A8E"/>
    <w:rsid w:val="00EC4181"/>
    <w:rsid w:val="00EE3840"/>
    <w:rsid w:val="00EE7938"/>
    <w:rsid w:val="00EF0469"/>
    <w:rsid w:val="00EF5C57"/>
    <w:rsid w:val="00F31468"/>
    <w:rsid w:val="00F415BD"/>
    <w:rsid w:val="00F7570B"/>
    <w:rsid w:val="00F80382"/>
    <w:rsid w:val="00F8601C"/>
    <w:rsid w:val="00F93159"/>
    <w:rsid w:val="00F94B42"/>
    <w:rsid w:val="00F963EB"/>
    <w:rsid w:val="00FB74DF"/>
    <w:rsid w:val="00FC1F9A"/>
    <w:rsid w:val="00FC37D7"/>
    <w:rsid w:val="00FD022C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B0EE"/>
  <w15:chartTrackingRefBased/>
  <w15:docId w15:val="{F82042D5-C3F9-40AB-92AB-852FD102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5C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5C4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15C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C40"/>
    <w:rPr>
      <w:lang w:val="es-ES"/>
    </w:rPr>
  </w:style>
  <w:style w:type="paragraph" w:customStyle="1" w:styleId="Default">
    <w:name w:val="Default"/>
    <w:rsid w:val="00115C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FB74D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76D49"/>
    <w:pPr>
      <w:ind w:left="720"/>
      <w:contextualSpacing/>
    </w:pPr>
  </w:style>
  <w:style w:type="table" w:styleId="Tablaconcuadrcula">
    <w:name w:val="Table Grid"/>
    <w:basedOn w:val="Tablanormal"/>
    <w:uiPriority w:val="39"/>
    <w:rsid w:val="00000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5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4A0"/>
    <w:rPr>
      <w:rFonts w:ascii="Segoe UI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1B0765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5097">
          <w:marLeft w:val="288"/>
          <w:marRight w:val="403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75">
          <w:marLeft w:val="288"/>
          <w:marRight w:val="403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190">
          <w:marLeft w:val="288"/>
          <w:marRight w:val="403"/>
          <w:marTop w:val="2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6MWwkDnx7V373WX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ercio@cccauca.org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11C3E-CB32-4106-97E6-B5D0720F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5</Pages>
  <Words>1432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Angelica Daniela Bermudez Muñoz</cp:lastModifiedBy>
  <cp:revision>47</cp:revision>
  <cp:lastPrinted>2024-09-06T13:45:00Z</cp:lastPrinted>
  <dcterms:created xsi:type="dcterms:W3CDTF">2024-06-21T19:43:00Z</dcterms:created>
  <dcterms:modified xsi:type="dcterms:W3CDTF">2025-05-05T21:55:00Z</dcterms:modified>
</cp:coreProperties>
</file>